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862" w:rsidRDefault="006F52B3">
      <w:pPr>
        <w:pStyle w:val="Standard"/>
        <w:rPr>
          <w:b/>
          <w:bCs/>
        </w:rPr>
      </w:pPr>
      <w:r>
        <w:rPr>
          <w:b/>
          <w:bCs/>
        </w:rPr>
        <w:t>Database tools and other software for the study of transposable elements</w:t>
      </w:r>
    </w:p>
    <w:p w:rsidR="00766862" w:rsidRDefault="006F52B3">
      <w:pPr>
        <w:pStyle w:val="Standard"/>
        <w:rPr>
          <w:i/>
          <w:iCs/>
          <w:vertAlign w:val="superscript"/>
        </w:rPr>
      </w:pPr>
      <w:r>
        <w:rPr>
          <w:i/>
          <w:iCs/>
        </w:rPr>
        <w:t>Michal Červeňanský</w:t>
      </w:r>
      <w:r w:rsidR="00301C42">
        <w:rPr>
          <w:i/>
          <w:iCs/>
          <w:vertAlign w:val="superscript"/>
        </w:rPr>
        <w:t>1</w:t>
      </w:r>
      <w:r>
        <w:rPr>
          <w:i/>
          <w:iCs/>
        </w:rPr>
        <w:t>, Radovan Lapár</w:t>
      </w:r>
      <w:r w:rsidR="00301C42">
        <w:rPr>
          <w:i/>
          <w:iCs/>
          <w:vertAlign w:val="superscript"/>
        </w:rPr>
        <w:t>2</w:t>
      </w:r>
      <w:r>
        <w:rPr>
          <w:i/>
          <w:iCs/>
        </w:rPr>
        <w:t>, Eduard Kejnovský</w:t>
      </w:r>
      <w:r w:rsidR="00301C42">
        <w:rPr>
          <w:i/>
          <w:iCs/>
          <w:vertAlign w:val="superscript"/>
        </w:rPr>
        <w:t>3</w:t>
      </w:r>
      <w:r>
        <w:rPr>
          <w:i/>
          <w:iCs/>
        </w:rPr>
        <w:t>, Matej Lexa</w:t>
      </w:r>
      <w:r w:rsidR="00301C42">
        <w:rPr>
          <w:i/>
          <w:iCs/>
          <w:vertAlign w:val="superscript"/>
        </w:rPr>
        <w:t>4</w:t>
      </w:r>
    </w:p>
    <w:p w:rsidR="00B16F7B" w:rsidRPr="00301C42" w:rsidRDefault="00B16F7B">
      <w:pPr>
        <w:pStyle w:val="Standard"/>
        <w:rPr>
          <w:i/>
          <w:iCs/>
          <w:vertAlign w:val="superscript"/>
        </w:rPr>
      </w:pPr>
    </w:p>
    <w:p w:rsidR="00766862" w:rsidRPr="00B16F7B" w:rsidRDefault="00301C42">
      <w:pPr>
        <w:pStyle w:val="Standard"/>
        <w:rPr>
          <w:i/>
          <w:sz w:val="22"/>
        </w:rPr>
      </w:pPr>
      <w:r w:rsidRPr="00B16F7B">
        <w:rPr>
          <w:i/>
          <w:sz w:val="22"/>
          <w:vertAlign w:val="superscript"/>
        </w:rPr>
        <w:t>1</w:t>
      </w:r>
      <w:r w:rsidRPr="00B16F7B">
        <w:rPr>
          <w:i/>
          <w:sz w:val="22"/>
        </w:rPr>
        <w:t xml:space="preserve"> </w:t>
      </w:r>
      <w:r w:rsidRPr="00B16F7B">
        <w:rPr>
          <w:i/>
          <w:sz w:val="22"/>
        </w:rPr>
        <w:t>Department of Plant Developmental Genetics</w:t>
      </w:r>
      <w:r w:rsidRPr="00B16F7B">
        <w:rPr>
          <w:i/>
          <w:sz w:val="22"/>
        </w:rPr>
        <w:t xml:space="preserve">, </w:t>
      </w:r>
      <w:r w:rsidRPr="00B16F7B">
        <w:rPr>
          <w:i/>
          <w:sz w:val="22"/>
        </w:rPr>
        <w:t>Institute of the Biophysics</w:t>
      </w:r>
      <w:r w:rsidRPr="00B16F7B">
        <w:rPr>
          <w:i/>
          <w:sz w:val="22"/>
        </w:rPr>
        <w:t xml:space="preserve"> </w:t>
      </w:r>
      <w:r w:rsidRPr="00B16F7B">
        <w:rPr>
          <w:i/>
          <w:sz w:val="22"/>
        </w:rPr>
        <w:t>of the Czech Academy of Sciences</w:t>
      </w:r>
      <w:r w:rsidRPr="00B16F7B">
        <w:rPr>
          <w:i/>
          <w:sz w:val="22"/>
        </w:rPr>
        <w:t xml:space="preserve">, </w:t>
      </w:r>
      <w:r w:rsidRPr="00B16F7B">
        <w:rPr>
          <w:i/>
          <w:sz w:val="22"/>
        </w:rPr>
        <w:t>Královopolská 2590/135</w:t>
      </w:r>
      <w:r w:rsidR="00B16F7B" w:rsidRPr="00B16F7B">
        <w:rPr>
          <w:i/>
          <w:sz w:val="22"/>
        </w:rPr>
        <w:t>,</w:t>
      </w:r>
      <w:r w:rsidRPr="00B16F7B">
        <w:rPr>
          <w:i/>
          <w:sz w:val="22"/>
        </w:rPr>
        <w:t xml:space="preserve"> </w:t>
      </w:r>
      <w:r w:rsidR="00B16F7B" w:rsidRPr="00B16F7B">
        <w:rPr>
          <w:i/>
          <w:sz w:val="22"/>
        </w:rPr>
        <w:t>612 00 Brno-Žabovřesky</w:t>
      </w:r>
      <w:r w:rsidR="00B16F7B" w:rsidRPr="00B16F7B">
        <w:rPr>
          <w:i/>
          <w:sz w:val="22"/>
        </w:rPr>
        <w:t xml:space="preserve">, </w:t>
      </w:r>
      <w:hyperlink r:id="rId6" w:history="1">
        <w:r w:rsidRPr="00B16F7B">
          <w:rPr>
            <w:i/>
            <w:sz w:val="22"/>
          </w:rPr>
          <w:t>misko.cervenansky@gmail.com</w:t>
        </w:r>
      </w:hyperlink>
    </w:p>
    <w:p w:rsidR="00301C42" w:rsidRPr="00B16F7B" w:rsidRDefault="00301C42" w:rsidP="00301C42">
      <w:pPr>
        <w:shd w:val="clear" w:color="auto" w:fill="FFFFFF"/>
        <w:rPr>
          <w:i/>
          <w:sz w:val="22"/>
        </w:rPr>
      </w:pPr>
      <w:r w:rsidRPr="00B16F7B">
        <w:rPr>
          <w:i/>
          <w:sz w:val="22"/>
          <w:vertAlign w:val="superscript"/>
        </w:rPr>
        <w:t>2</w:t>
      </w:r>
      <w:r w:rsidRPr="00B16F7B">
        <w:rPr>
          <w:i/>
          <w:sz w:val="22"/>
        </w:rPr>
        <w:t xml:space="preserve"> </w:t>
      </w:r>
      <w:r w:rsidRPr="00B16F7B">
        <w:rPr>
          <w:i/>
          <w:sz w:val="22"/>
        </w:rPr>
        <w:t>Faculty of Informatics, Masaryk University, Botanicka 68a, 60200 Brno</w:t>
      </w:r>
      <w:r w:rsidRPr="00B16F7B">
        <w:rPr>
          <w:i/>
          <w:sz w:val="22"/>
        </w:rPr>
        <w:t>,</w:t>
      </w:r>
      <w:r w:rsidRPr="00B16F7B">
        <w:rPr>
          <w:i/>
          <w:sz w:val="22"/>
        </w:rPr>
        <w:t xml:space="preserve"> </w:t>
      </w:r>
      <w:hyperlink r:id="rId7" w:history="1">
        <w:r w:rsidRPr="00B16F7B">
          <w:rPr>
            <w:i/>
            <w:sz w:val="22"/>
          </w:rPr>
          <w:t>422256@mail.muni.cz</w:t>
        </w:r>
      </w:hyperlink>
      <w:r w:rsidRPr="00B16F7B">
        <w:rPr>
          <w:i/>
          <w:sz w:val="22"/>
        </w:rPr>
        <w:br/>
      </w:r>
      <w:r w:rsidRPr="00B16F7B">
        <w:rPr>
          <w:i/>
          <w:sz w:val="22"/>
          <w:vertAlign w:val="superscript"/>
        </w:rPr>
        <w:t>3</w:t>
      </w:r>
      <w:r w:rsidRPr="00B16F7B">
        <w:rPr>
          <w:i/>
          <w:sz w:val="22"/>
        </w:rPr>
        <w:t xml:space="preserve"> </w:t>
      </w:r>
      <w:r w:rsidRPr="00B16F7B">
        <w:rPr>
          <w:i/>
          <w:sz w:val="22"/>
        </w:rPr>
        <w:t>Faculty of Informatics, Masaryk University, Botanicka 68a, 60200 Brno</w:t>
      </w:r>
      <w:r w:rsidRPr="00B16F7B">
        <w:rPr>
          <w:i/>
          <w:sz w:val="22"/>
        </w:rPr>
        <w:t xml:space="preserve">, </w:t>
      </w:r>
      <w:hyperlink r:id="rId8" w:history="1">
        <w:r w:rsidRPr="00B16F7B">
          <w:rPr>
            <w:i/>
            <w:sz w:val="22"/>
          </w:rPr>
          <w:t>lexa@fi.muni.cz</w:t>
        </w:r>
      </w:hyperlink>
    </w:p>
    <w:p w:rsidR="00301C42" w:rsidRPr="00B16F7B" w:rsidRDefault="00301C42" w:rsidP="00301C42">
      <w:pPr>
        <w:shd w:val="clear" w:color="auto" w:fill="FFFFFF"/>
        <w:rPr>
          <w:i/>
          <w:sz w:val="22"/>
        </w:rPr>
      </w:pPr>
      <w:r w:rsidRPr="00B16F7B">
        <w:rPr>
          <w:i/>
          <w:sz w:val="22"/>
          <w:vertAlign w:val="superscript"/>
        </w:rPr>
        <w:t>4</w:t>
      </w:r>
      <w:r w:rsidRPr="00B16F7B">
        <w:rPr>
          <w:i/>
          <w:sz w:val="22"/>
        </w:rPr>
        <w:t xml:space="preserve"> </w:t>
      </w:r>
      <w:r w:rsidRPr="00B16F7B">
        <w:rPr>
          <w:i/>
          <w:sz w:val="22"/>
        </w:rPr>
        <w:t>Department of Plant Developmental Genetics, Institute of the Biophysics of the Czech Academy of Sciences, Královopolská 2590/135</w:t>
      </w:r>
      <w:r w:rsidR="00B16F7B" w:rsidRPr="00B16F7B">
        <w:rPr>
          <w:i/>
          <w:sz w:val="22"/>
        </w:rPr>
        <w:t xml:space="preserve">, </w:t>
      </w:r>
      <w:r w:rsidR="00B16F7B" w:rsidRPr="00B16F7B">
        <w:rPr>
          <w:i/>
          <w:sz w:val="22"/>
        </w:rPr>
        <w:t>612 00 Brno-Žabovřesky</w:t>
      </w:r>
      <w:r w:rsidR="00B16F7B" w:rsidRPr="00B16F7B">
        <w:rPr>
          <w:i/>
          <w:sz w:val="22"/>
        </w:rPr>
        <w:t>,</w:t>
      </w:r>
      <w:r w:rsidRPr="00B16F7B">
        <w:rPr>
          <w:i/>
          <w:sz w:val="22"/>
        </w:rPr>
        <w:t xml:space="preserve"> </w:t>
      </w:r>
      <w:hyperlink r:id="rId9" w:history="1">
        <w:r w:rsidRPr="00B16F7B">
          <w:rPr>
            <w:i/>
            <w:sz w:val="22"/>
          </w:rPr>
          <w:t>kejnovsk@ibp.cz</w:t>
        </w:r>
      </w:hyperlink>
    </w:p>
    <w:p w:rsidR="00301C42" w:rsidRDefault="00301C42">
      <w:pPr>
        <w:pStyle w:val="Standard"/>
      </w:pPr>
    </w:p>
    <w:p w:rsidR="00766862" w:rsidRDefault="006F52B3">
      <w:pPr>
        <w:pStyle w:val="Standard"/>
      </w:pPr>
      <w:r>
        <w:t xml:space="preserve">Transposable elements are autonomously </w:t>
      </w:r>
      <w:r>
        <w:t>replicated repetitive sequences present in high numbers in eukaryotic genomes. In evolution of individual species and their genomes these sequences go through repeated rounds of multiplication and reduction, often producing and leaving behind only fragment</w:t>
      </w:r>
      <w:r>
        <w:t>s of full-length sequences. The sequences are also mixed by nesting and recombination as well as mutated with time by normal biological processes. With the number of annotated genomes rapidly increasing, it is becoming very difficult to keep track of all t</w:t>
      </w:r>
      <w:r>
        <w:t>he existing variants and their mutual positions and relationships in genomes. We are developing tools to deal with this kind of data. Specifically, we are building a CHADO (</w:t>
      </w:r>
      <w:hyperlink r:id="rId10" w:history="1">
        <w:r>
          <w:t>www.gmod.org</w:t>
        </w:r>
      </w:hyperlink>
      <w:r>
        <w:t>) based environment for storage a</w:t>
      </w:r>
      <w:r>
        <w:t>nd visualization of transposon annotations and developing a software tools for detection of ancient transposon copies fragmented by insertion of younger copies (nesting). Recent progress of our work on these tools will be presented.</w:t>
      </w:r>
      <w:bookmarkStart w:id="0" w:name="_GoBack"/>
      <w:bookmarkEnd w:id="0"/>
    </w:p>
    <w:sectPr w:rsidR="0076686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52B3" w:rsidRDefault="006F52B3">
      <w:r>
        <w:separator/>
      </w:r>
    </w:p>
  </w:endnote>
  <w:endnote w:type="continuationSeparator" w:id="0">
    <w:p w:rsidR="006F52B3" w:rsidRDefault="006F5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roman"/>
    <w:pitch w:val="variable"/>
  </w:font>
  <w:font w:name="Droid Sans Fallback">
    <w:charset w:val="00"/>
    <w:family w:val="auto"/>
    <w:pitch w:val="variable"/>
  </w:font>
  <w:font w:name="FreeSans">
    <w:altName w:val="Calibri"/>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52B3" w:rsidRDefault="006F52B3">
      <w:r>
        <w:rPr>
          <w:color w:val="000000"/>
        </w:rPr>
        <w:separator/>
      </w:r>
    </w:p>
  </w:footnote>
  <w:footnote w:type="continuationSeparator" w:id="0">
    <w:p w:rsidR="006F52B3" w:rsidRDefault="006F52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766862"/>
    <w:rsid w:val="00301C42"/>
    <w:rsid w:val="006F52B3"/>
    <w:rsid w:val="00766862"/>
    <w:rsid w:val="00B16F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48F64"/>
  <w15:docId w15:val="{D8155BC4-7799-4ECA-B2E7-41D51910C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Droid Sans Fallback" w:hAnsi="Liberation Serif" w:cs="FreeSans"/>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lang/>
    </w:rPr>
  </w:style>
  <w:style w:type="character" w:styleId="Hyperlink">
    <w:name w:val="Hyperlink"/>
    <w:basedOn w:val="DefaultParagraphFont"/>
    <w:uiPriority w:val="99"/>
    <w:unhideWhenUsed/>
    <w:rsid w:val="00301C42"/>
    <w:rPr>
      <w:color w:val="0563C1" w:themeColor="hyperlink"/>
      <w:u w:val="single"/>
    </w:rPr>
  </w:style>
  <w:style w:type="character" w:styleId="UnresolvedMention">
    <w:name w:val="Unresolved Mention"/>
    <w:basedOn w:val="DefaultParagraphFont"/>
    <w:uiPriority w:val="99"/>
    <w:semiHidden/>
    <w:unhideWhenUsed/>
    <w:rsid w:val="00301C4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5675795">
      <w:bodyDiv w:val="1"/>
      <w:marLeft w:val="0"/>
      <w:marRight w:val="0"/>
      <w:marTop w:val="0"/>
      <w:marBottom w:val="0"/>
      <w:divBdr>
        <w:top w:val="none" w:sz="0" w:space="0" w:color="auto"/>
        <w:left w:val="none" w:sz="0" w:space="0" w:color="auto"/>
        <w:bottom w:val="none" w:sz="0" w:space="0" w:color="auto"/>
        <w:right w:val="none" w:sz="0" w:space="0" w:color="auto"/>
      </w:divBdr>
      <w:divsChild>
        <w:div w:id="166254144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exa@fi.muni.cz" TargetMode="External"/><Relationship Id="rId3" Type="http://schemas.openxmlformats.org/officeDocument/2006/relationships/webSettings" Target="webSettings.xml"/><Relationship Id="rId7" Type="http://schemas.openxmlformats.org/officeDocument/2006/relationships/hyperlink" Target="mailto:422256@mail.muni.c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sko.cervenansky@gmail.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gmod.org/" TargetMode="External"/><Relationship Id="rId4" Type="http://schemas.openxmlformats.org/officeDocument/2006/relationships/footnotes" Target="footnotes.xml"/><Relationship Id="rId9" Type="http://schemas.openxmlformats.org/officeDocument/2006/relationships/hyperlink" Target="mailto:kejnovsk@ibp.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1611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Matej Lexa</dc:creator>
  <cp:lastModifiedBy>Michal Cervenansky</cp:lastModifiedBy>
  <cp:revision>2</cp:revision>
  <dcterms:created xsi:type="dcterms:W3CDTF">2018-04-30T08:00:00Z</dcterms:created>
  <dcterms:modified xsi:type="dcterms:W3CDTF">2018-04-30T08:00:00Z</dcterms:modified>
</cp:coreProperties>
</file>