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778A3" w14:textId="6E146D9C" w:rsidR="00D67FFE" w:rsidRPr="00960C67" w:rsidRDefault="00A43B95" w:rsidP="00A61191">
      <w:pPr>
        <w:rPr>
          <w:rFonts w:ascii="Times New Roman" w:eastAsia="Times New Roman" w:hAnsi="Times New Roman" w:cs="Times New Roman"/>
          <w:b/>
          <w:bCs/>
          <w:lang w:val="en-US" w:eastAsia="cs-CZ"/>
        </w:rPr>
      </w:pPr>
      <w:proofErr w:type="spellStart"/>
      <w:r w:rsidRPr="00960C67">
        <w:rPr>
          <w:rFonts w:ascii="Times New Roman" w:eastAsia="Times New Roman" w:hAnsi="Times New Roman" w:cs="Times New Roman"/>
          <w:b/>
          <w:bCs/>
          <w:lang w:val="en-US" w:eastAsia="cs-CZ"/>
        </w:rPr>
        <w:t>MolMeDB</w:t>
      </w:r>
      <w:proofErr w:type="spellEnd"/>
      <w:r w:rsidRPr="00960C67">
        <w:rPr>
          <w:rFonts w:ascii="Times New Roman" w:eastAsia="Times New Roman" w:hAnsi="Times New Roman" w:cs="Times New Roman"/>
          <w:b/>
          <w:bCs/>
          <w:lang w:val="en-US" w:eastAsia="cs-CZ"/>
        </w:rPr>
        <w:t xml:space="preserve"> - Molecules on Membranes Database</w:t>
      </w:r>
    </w:p>
    <w:p w14:paraId="33A6526F" w14:textId="77777777" w:rsidR="00A43B95" w:rsidRPr="00A43B95" w:rsidRDefault="00A43B95" w:rsidP="00A61191">
      <w:pPr>
        <w:rPr>
          <w:rFonts w:ascii="Times New Roman" w:eastAsia="Times New Roman" w:hAnsi="Times New Roman" w:cs="Times New Roman"/>
          <w:lang w:val="en-US" w:eastAsia="cs-CZ"/>
        </w:rPr>
      </w:pPr>
    </w:p>
    <w:p w14:paraId="2435E5C6" w14:textId="6EA68307" w:rsidR="00D67FFE" w:rsidRDefault="00A43B95" w:rsidP="00A61191">
      <w:pPr>
        <w:rPr>
          <w:rFonts w:ascii="Times New Roman" w:eastAsia="Times New Roman" w:hAnsi="Times New Roman" w:cs="Times New Roman"/>
          <w:vertAlign w:val="superscript"/>
          <w:lang w:val="en-US" w:eastAsia="cs-CZ"/>
        </w:rPr>
      </w:pPr>
      <w:r w:rsidRPr="00D2736A">
        <w:rPr>
          <w:rFonts w:ascii="Times New Roman" w:eastAsia="Times New Roman" w:hAnsi="Times New Roman" w:cs="Times New Roman"/>
          <w:lang w:val="en-US" w:eastAsia="cs-CZ"/>
        </w:rPr>
        <w:t>Jakub Juračka</w:t>
      </w:r>
      <w:r w:rsidR="00EF03FF" w:rsidRPr="00D2736A">
        <w:rPr>
          <w:rFonts w:ascii="Times New Roman" w:eastAsia="Times New Roman" w:hAnsi="Times New Roman" w:cs="Times New Roman"/>
          <w:vertAlign w:val="superscript"/>
          <w:lang w:val="en-US" w:eastAsia="cs-CZ"/>
        </w:rPr>
        <w:t>1</w:t>
      </w:r>
      <w:r w:rsidRPr="00D2736A">
        <w:rPr>
          <w:rFonts w:ascii="Times New Roman" w:eastAsia="Times New Roman" w:hAnsi="Times New Roman" w:cs="Times New Roman"/>
          <w:vertAlign w:val="superscript"/>
          <w:lang w:val="en-US" w:eastAsia="cs-CZ"/>
        </w:rPr>
        <w:t>,2</w:t>
      </w:r>
      <w:r w:rsidR="003844A9">
        <w:rPr>
          <w:rFonts w:ascii="Times New Roman" w:eastAsia="Times New Roman" w:hAnsi="Times New Roman" w:cs="Times New Roman"/>
          <w:lang w:val="en-US" w:eastAsia="cs-CZ"/>
        </w:rPr>
        <w:t xml:space="preserve">, </w:t>
      </w:r>
      <w:r>
        <w:rPr>
          <w:rFonts w:ascii="Times New Roman" w:eastAsia="Times New Roman" w:hAnsi="Times New Roman" w:cs="Times New Roman"/>
          <w:lang w:val="en-US" w:eastAsia="cs-CZ"/>
        </w:rPr>
        <w:t>Kateřina Storchmannová</w:t>
      </w:r>
      <w:r w:rsidRPr="00A43B95">
        <w:rPr>
          <w:rFonts w:ascii="Times New Roman" w:eastAsia="Times New Roman" w:hAnsi="Times New Roman" w:cs="Times New Roman"/>
          <w:vertAlign w:val="superscript"/>
          <w:lang w:val="en-US" w:eastAsia="cs-CZ"/>
        </w:rPr>
        <w:t>1</w:t>
      </w:r>
      <w:r>
        <w:rPr>
          <w:rFonts w:ascii="Times New Roman" w:eastAsia="Times New Roman" w:hAnsi="Times New Roman" w:cs="Times New Roman"/>
          <w:lang w:val="en-US" w:eastAsia="cs-CZ"/>
        </w:rPr>
        <w:t xml:space="preserve">, </w:t>
      </w:r>
      <w:r w:rsidRPr="00D2736A">
        <w:rPr>
          <w:rFonts w:ascii="Times New Roman" w:eastAsia="Times New Roman" w:hAnsi="Times New Roman" w:cs="Times New Roman"/>
          <w:u w:val="single"/>
          <w:lang w:val="en-US" w:eastAsia="cs-CZ"/>
        </w:rPr>
        <w:t>Dominik Martinát</w:t>
      </w:r>
      <w:r w:rsidRPr="00D2736A">
        <w:rPr>
          <w:rFonts w:ascii="Times New Roman" w:eastAsia="Times New Roman" w:hAnsi="Times New Roman" w:cs="Times New Roman"/>
          <w:u w:val="single"/>
          <w:vertAlign w:val="superscript"/>
          <w:lang w:val="en-US" w:eastAsia="cs-CZ"/>
        </w:rPr>
        <w:t>1</w:t>
      </w:r>
      <w:r>
        <w:rPr>
          <w:rFonts w:ascii="Times New Roman" w:eastAsia="Times New Roman" w:hAnsi="Times New Roman" w:cs="Times New Roman"/>
          <w:lang w:val="en-US" w:eastAsia="cs-CZ"/>
        </w:rPr>
        <w:t>, Václav Bazgier</w:t>
      </w:r>
      <w:r w:rsidRPr="00A43B95">
        <w:rPr>
          <w:rFonts w:ascii="Times New Roman" w:eastAsia="Times New Roman" w:hAnsi="Times New Roman" w:cs="Times New Roman"/>
          <w:vertAlign w:val="superscript"/>
          <w:lang w:val="en-US" w:eastAsia="cs-CZ"/>
        </w:rPr>
        <w:t>1</w:t>
      </w:r>
      <w:r>
        <w:rPr>
          <w:rFonts w:ascii="Times New Roman" w:eastAsia="Times New Roman" w:hAnsi="Times New Roman" w:cs="Times New Roman"/>
          <w:lang w:val="en-US" w:eastAsia="cs-CZ"/>
        </w:rPr>
        <w:t>, Karel Berka</w:t>
      </w:r>
      <w:r w:rsidRPr="00A43B95">
        <w:rPr>
          <w:rFonts w:ascii="Times New Roman" w:eastAsia="Times New Roman" w:hAnsi="Times New Roman" w:cs="Times New Roman"/>
          <w:vertAlign w:val="superscript"/>
          <w:lang w:val="en-US" w:eastAsia="cs-CZ"/>
        </w:rPr>
        <w:t>1</w:t>
      </w:r>
    </w:p>
    <w:p w14:paraId="609263FE" w14:textId="77777777" w:rsidR="0010207E" w:rsidRPr="00EF03FF" w:rsidRDefault="0010207E" w:rsidP="00A61191">
      <w:pPr>
        <w:rPr>
          <w:rFonts w:ascii="Times New Roman" w:eastAsia="Times New Roman" w:hAnsi="Times New Roman" w:cs="Times New Roman"/>
          <w:vertAlign w:val="superscript"/>
          <w:lang w:val="en-US" w:eastAsia="cs-CZ"/>
        </w:rPr>
      </w:pPr>
    </w:p>
    <w:p w14:paraId="3CFCC500" w14:textId="2D15B1EC" w:rsidR="0010207E" w:rsidRDefault="001017A2" w:rsidP="00A43B95">
      <w:pPr>
        <w:rPr>
          <w:rFonts w:ascii="Times New Roman" w:eastAsia="Times New Roman" w:hAnsi="Times New Roman" w:cs="Times New Roman"/>
          <w:sz w:val="20"/>
          <w:szCs w:val="20"/>
          <w:lang w:val="en-US" w:eastAsia="cs-CZ"/>
        </w:rPr>
      </w:pPr>
      <w:r>
        <w:rPr>
          <w:rFonts w:ascii="Times New Roman" w:eastAsia="Times New Roman" w:hAnsi="Times New Roman" w:cs="Times New Roman"/>
          <w:vertAlign w:val="superscript"/>
          <w:lang w:val="en-US" w:eastAsia="cs-CZ"/>
        </w:rPr>
        <w:t>1</w:t>
      </w:r>
      <w:r w:rsidR="0010207E">
        <w:rPr>
          <w:rFonts w:ascii="Times New Roman" w:eastAsia="Times New Roman" w:hAnsi="Times New Roman" w:cs="Times New Roman"/>
          <w:lang w:val="en-US" w:eastAsia="cs-CZ"/>
        </w:rPr>
        <w:t xml:space="preserve"> </w:t>
      </w:r>
      <w:r w:rsidR="0010207E" w:rsidRPr="0010207E">
        <w:rPr>
          <w:rFonts w:ascii="Times New Roman" w:eastAsia="Times New Roman" w:hAnsi="Times New Roman" w:cs="Times New Roman"/>
          <w:sz w:val="20"/>
          <w:szCs w:val="20"/>
          <w:lang w:val="en-US" w:eastAsia="cs-CZ"/>
        </w:rPr>
        <w:t xml:space="preserve">Department of </w:t>
      </w:r>
      <w:r w:rsidR="00A43B95">
        <w:rPr>
          <w:rFonts w:ascii="Times New Roman" w:eastAsia="Times New Roman" w:hAnsi="Times New Roman" w:cs="Times New Roman"/>
          <w:sz w:val="20"/>
          <w:szCs w:val="20"/>
          <w:lang w:val="en-US" w:eastAsia="cs-CZ"/>
        </w:rPr>
        <w:t>Physical Chemistry</w:t>
      </w:r>
      <w:r w:rsidR="0010207E" w:rsidRPr="0010207E">
        <w:rPr>
          <w:rFonts w:ascii="Times New Roman" w:eastAsia="Times New Roman" w:hAnsi="Times New Roman" w:cs="Times New Roman"/>
          <w:sz w:val="20"/>
          <w:szCs w:val="20"/>
          <w:lang w:val="en-US" w:eastAsia="cs-CZ"/>
        </w:rPr>
        <w:t>, F</w:t>
      </w:r>
      <w:r w:rsidRPr="0010207E">
        <w:rPr>
          <w:rFonts w:ascii="Times New Roman" w:eastAsia="Times New Roman" w:hAnsi="Times New Roman" w:cs="Times New Roman"/>
          <w:sz w:val="20"/>
          <w:szCs w:val="20"/>
          <w:lang w:val="en-US" w:eastAsia="cs-CZ"/>
        </w:rPr>
        <w:t>aculty of</w:t>
      </w:r>
      <w:r w:rsidR="00A43B95">
        <w:rPr>
          <w:rFonts w:ascii="Times New Roman" w:eastAsia="Times New Roman" w:hAnsi="Times New Roman" w:cs="Times New Roman"/>
          <w:sz w:val="20"/>
          <w:szCs w:val="20"/>
          <w:lang w:val="en-US" w:eastAsia="cs-CZ"/>
        </w:rPr>
        <w:t xml:space="preserve"> Science</w:t>
      </w:r>
      <w:r w:rsidRPr="0010207E">
        <w:rPr>
          <w:rFonts w:ascii="Times New Roman" w:eastAsia="Times New Roman" w:hAnsi="Times New Roman" w:cs="Times New Roman"/>
          <w:sz w:val="20"/>
          <w:szCs w:val="20"/>
          <w:lang w:val="en-US" w:eastAsia="cs-CZ"/>
        </w:rPr>
        <w:t xml:space="preserve">, </w:t>
      </w:r>
      <w:proofErr w:type="spellStart"/>
      <w:r w:rsidR="00A43B95">
        <w:rPr>
          <w:rFonts w:ascii="Times New Roman" w:eastAsia="Times New Roman" w:hAnsi="Times New Roman" w:cs="Times New Roman"/>
          <w:sz w:val="20"/>
          <w:szCs w:val="20"/>
          <w:lang w:val="en-US" w:eastAsia="cs-CZ"/>
        </w:rPr>
        <w:t>Palacký</w:t>
      </w:r>
      <w:proofErr w:type="spellEnd"/>
      <w:r w:rsidR="00A43B95">
        <w:rPr>
          <w:rFonts w:ascii="Times New Roman" w:eastAsia="Times New Roman" w:hAnsi="Times New Roman" w:cs="Times New Roman"/>
          <w:sz w:val="20"/>
          <w:szCs w:val="20"/>
          <w:lang w:val="en-US" w:eastAsia="cs-CZ"/>
        </w:rPr>
        <w:t xml:space="preserve"> University Olomouc</w:t>
      </w:r>
      <w:r w:rsidRPr="0010207E">
        <w:rPr>
          <w:rFonts w:ascii="Times New Roman" w:eastAsia="Times New Roman" w:hAnsi="Times New Roman" w:cs="Times New Roman"/>
          <w:sz w:val="20"/>
          <w:szCs w:val="20"/>
          <w:lang w:val="en-US" w:eastAsia="cs-CZ"/>
        </w:rPr>
        <w:t>, Czech Republic</w:t>
      </w:r>
      <w:r w:rsidR="00A61191" w:rsidRPr="0010207E">
        <w:rPr>
          <w:rFonts w:ascii="Times New Roman" w:eastAsia="Times New Roman" w:hAnsi="Times New Roman" w:cs="Times New Roman"/>
          <w:lang w:val="en-US" w:eastAsia="cs-CZ"/>
        </w:rPr>
        <w:br/>
      </w:r>
      <w:r w:rsidR="0010207E">
        <w:rPr>
          <w:rFonts w:ascii="Times New Roman" w:eastAsia="Times New Roman" w:hAnsi="Times New Roman" w:cs="Times New Roman"/>
          <w:vertAlign w:val="superscript"/>
          <w:lang w:val="en-US" w:eastAsia="cs-CZ"/>
        </w:rPr>
        <w:t>2</w:t>
      </w:r>
      <w:r w:rsidR="0010207E">
        <w:rPr>
          <w:rFonts w:ascii="Times New Roman" w:eastAsia="Times New Roman" w:hAnsi="Times New Roman" w:cs="Times New Roman"/>
          <w:lang w:val="en-US" w:eastAsia="cs-CZ"/>
        </w:rPr>
        <w:t xml:space="preserve"> </w:t>
      </w:r>
      <w:r w:rsidR="00A43B95" w:rsidRPr="0010207E">
        <w:rPr>
          <w:rFonts w:ascii="Times New Roman" w:eastAsia="Times New Roman" w:hAnsi="Times New Roman" w:cs="Times New Roman"/>
          <w:sz w:val="20"/>
          <w:szCs w:val="20"/>
          <w:lang w:val="en-US" w:eastAsia="cs-CZ"/>
        </w:rPr>
        <w:t>Department of</w:t>
      </w:r>
      <w:r w:rsidR="00A43B95">
        <w:rPr>
          <w:rFonts w:ascii="Times New Roman" w:eastAsia="Times New Roman" w:hAnsi="Times New Roman" w:cs="Times New Roman"/>
          <w:sz w:val="20"/>
          <w:szCs w:val="20"/>
          <w:lang w:val="en-US" w:eastAsia="cs-CZ"/>
        </w:rPr>
        <w:t xml:space="preserve"> Computer Sciences</w:t>
      </w:r>
      <w:r w:rsidR="00A43B95" w:rsidRPr="0010207E">
        <w:rPr>
          <w:rFonts w:ascii="Times New Roman" w:eastAsia="Times New Roman" w:hAnsi="Times New Roman" w:cs="Times New Roman"/>
          <w:sz w:val="20"/>
          <w:szCs w:val="20"/>
          <w:lang w:val="en-US" w:eastAsia="cs-CZ"/>
        </w:rPr>
        <w:t>, Faculty of</w:t>
      </w:r>
      <w:r w:rsidR="00A43B95">
        <w:rPr>
          <w:rFonts w:ascii="Times New Roman" w:eastAsia="Times New Roman" w:hAnsi="Times New Roman" w:cs="Times New Roman"/>
          <w:sz w:val="20"/>
          <w:szCs w:val="20"/>
          <w:lang w:val="en-US" w:eastAsia="cs-CZ"/>
        </w:rPr>
        <w:t xml:space="preserve"> Science</w:t>
      </w:r>
      <w:r w:rsidR="00A43B95" w:rsidRPr="0010207E">
        <w:rPr>
          <w:rFonts w:ascii="Times New Roman" w:eastAsia="Times New Roman" w:hAnsi="Times New Roman" w:cs="Times New Roman"/>
          <w:sz w:val="20"/>
          <w:szCs w:val="20"/>
          <w:lang w:val="en-US" w:eastAsia="cs-CZ"/>
        </w:rPr>
        <w:t xml:space="preserve">, </w:t>
      </w:r>
      <w:proofErr w:type="spellStart"/>
      <w:r w:rsidR="00A43B95">
        <w:rPr>
          <w:rFonts w:ascii="Times New Roman" w:eastAsia="Times New Roman" w:hAnsi="Times New Roman" w:cs="Times New Roman"/>
          <w:sz w:val="20"/>
          <w:szCs w:val="20"/>
          <w:lang w:val="en-US" w:eastAsia="cs-CZ"/>
        </w:rPr>
        <w:t>Palacký</w:t>
      </w:r>
      <w:proofErr w:type="spellEnd"/>
      <w:r w:rsidR="00A43B95">
        <w:rPr>
          <w:rFonts w:ascii="Times New Roman" w:eastAsia="Times New Roman" w:hAnsi="Times New Roman" w:cs="Times New Roman"/>
          <w:sz w:val="20"/>
          <w:szCs w:val="20"/>
          <w:lang w:val="en-US" w:eastAsia="cs-CZ"/>
        </w:rPr>
        <w:t xml:space="preserve"> University</w:t>
      </w:r>
      <w:r w:rsidR="00A43B95" w:rsidRPr="0010207E">
        <w:rPr>
          <w:rFonts w:ascii="Times New Roman" w:eastAsia="Times New Roman" w:hAnsi="Times New Roman" w:cs="Times New Roman"/>
          <w:sz w:val="20"/>
          <w:szCs w:val="20"/>
          <w:lang w:val="en-US" w:eastAsia="cs-CZ"/>
        </w:rPr>
        <w:t xml:space="preserve"> </w:t>
      </w:r>
      <w:r w:rsidR="00A43B95">
        <w:rPr>
          <w:rFonts w:ascii="Times New Roman" w:eastAsia="Times New Roman" w:hAnsi="Times New Roman" w:cs="Times New Roman"/>
          <w:sz w:val="20"/>
          <w:szCs w:val="20"/>
          <w:lang w:val="en-US" w:eastAsia="cs-CZ"/>
        </w:rPr>
        <w:t>Olomouc</w:t>
      </w:r>
      <w:r w:rsidR="00A43B95" w:rsidRPr="0010207E">
        <w:rPr>
          <w:rFonts w:ascii="Times New Roman" w:eastAsia="Times New Roman" w:hAnsi="Times New Roman" w:cs="Times New Roman"/>
          <w:sz w:val="20"/>
          <w:szCs w:val="20"/>
          <w:lang w:val="en-US" w:eastAsia="cs-CZ"/>
        </w:rPr>
        <w:t>, Czech Republic</w:t>
      </w:r>
    </w:p>
    <w:p w14:paraId="5032628E" w14:textId="77777777" w:rsidR="0010207E" w:rsidRPr="00D67FFE" w:rsidRDefault="0010207E" w:rsidP="00D67FFE">
      <w:pPr>
        <w:rPr>
          <w:rFonts w:ascii="Times New Roman" w:eastAsia="Times New Roman" w:hAnsi="Times New Roman" w:cs="Times New Roman"/>
          <w:lang w:val="en-US" w:eastAsia="cs-CZ"/>
        </w:rPr>
      </w:pPr>
    </w:p>
    <w:p w14:paraId="191F8291" w14:textId="28780014" w:rsidR="00A43B95" w:rsidRPr="00A43B95" w:rsidRDefault="00A43B95" w:rsidP="00A43B95">
      <w:pPr>
        <w:jc w:val="both"/>
        <w:rPr>
          <w:rFonts w:ascii="Times New Roman" w:eastAsia="Times New Roman" w:hAnsi="Times New Roman" w:cs="Times New Roman"/>
          <w:lang w:val="en-US" w:eastAsia="cs-CZ"/>
        </w:rPr>
      </w:pPr>
      <w:r w:rsidRPr="00A43B95">
        <w:rPr>
          <w:rFonts w:ascii="Times New Roman" w:eastAsia="Times New Roman" w:hAnsi="Times New Roman" w:cs="Times New Roman"/>
          <w:lang w:val="en-US" w:eastAsia="cs-CZ"/>
        </w:rPr>
        <w:t xml:space="preserve">Biological membranes are natural barriers to cells. They play a key role in cell life and the pharmacokinetics of drug-like small molecules. A small molecule can pass through the membranes in two ways: via passive diffusion or actively via membrane transport proteins. There is a huge amount of data available about interactions </w:t>
      </w:r>
      <w:r>
        <w:rPr>
          <w:rFonts w:ascii="Times New Roman" w:eastAsia="Times New Roman" w:hAnsi="Times New Roman" w:cs="Times New Roman"/>
          <w:lang w:val="en-US" w:eastAsia="cs-CZ"/>
        </w:rPr>
        <w:t xml:space="preserve">of </w:t>
      </w:r>
      <w:r w:rsidRPr="00A43B95">
        <w:rPr>
          <w:rFonts w:ascii="Times New Roman" w:eastAsia="Times New Roman" w:hAnsi="Times New Roman" w:cs="Times New Roman"/>
          <w:lang w:val="en-US" w:eastAsia="cs-CZ"/>
        </w:rPr>
        <w:t xml:space="preserve">the small molecules </w:t>
      </w:r>
      <w:r>
        <w:rPr>
          <w:rFonts w:ascii="Times New Roman" w:eastAsia="Times New Roman" w:hAnsi="Times New Roman" w:cs="Times New Roman"/>
          <w:lang w:val="en-US" w:eastAsia="cs-CZ"/>
        </w:rPr>
        <w:t xml:space="preserve">with </w:t>
      </w:r>
      <w:r w:rsidRPr="00A43B95">
        <w:rPr>
          <w:rFonts w:ascii="Times New Roman" w:eastAsia="Times New Roman" w:hAnsi="Times New Roman" w:cs="Times New Roman"/>
          <w:lang w:val="en-US" w:eastAsia="cs-CZ"/>
        </w:rPr>
        <w:t>membranes and</w:t>
      </w:r>
      <w:r>
        <w:rPr>
          <w:rFonts w:ascii="Times New Roman" w:eastAsia="Times New Roman" w:hAnsi="Times New Roman" w:cs="Times New Roman"/>
          <w:lang w:val="en-US" w:eastAsia="cs-CZ"/>
        </w:rPr>
        <w:t xml:space="preserve"> </w:t>
      </w:r>
      <w:r w:rsidRPr="00A43B95">
        <w:rPr>
          <w:rFonts w:ascii="Times New Roman" w:eastAsia="Times New Roman" w:hAnsi="Times New Roman" w:cs="Times New Roman"/>
          <w:lang w:val="en-US" w:eastAsia="cs-CZ"/>
        </w:rPr>
        <w:t xml:space="preserve">about interactions among the small molecules and the transporters. </w:t>
      </w:r>
    </w:p>
    <w:p w14:paraId="68E0C260" w14:textId="77777777" w:rsidR="00A43B95" w:rsidRPr="00A43B95" w:rsidRDefault="00A43B95" w:rsidP="00A43B95">
      <w:pPr>
        <w:jc w:val="both"/>
        <w:rPr>
          <w:rFonts w:ascii="Times New Roman" w:eastAsia="Times New Roman" w:hAnsi="Times New Roman" w:cs="Times New Roman"/>
          <w:lang w:val="en-US" w:eastAsia="cs-CZ"/>
        </w:rPr>
      </w:pPr>
      <w:proofErr w:type="spellStart"/>
      <w:r w:rsidRPr="00A43B95">
        <w:rPr>
          <w:rFonts w:ascii="Times New Roman" w:eastAsia="Times New Roman" w:hAnsi="Times New Roman" w:cs="Times New Roman"/>
          <w:lang w:val="en-US" w:eastAsia="cs-CZ"/>
        </w:rPr>
        <w:t>MolMeDB</w:t>
      </w:r>
      <w:proofErr w:type="spellEnd"/>
      <w:r w:rsidRPr="00A43B95">
        <w:rPr>
          <w:rFonts w:ascii="Times New Roman" w:eastAsia="Times New Roman" w:hAnsi="Times New Roman" w:cs="Times New Roman"/>
          <w:lang w:val="en-US" w:eastAsia="cs-CZ"/>
        </w:rPr>
        <w:t xml:space="preserve"> (molmedb.upol.cz) is a comprehensive and interactive database of interactions of small molecules with membranes.</w:t>
      </w:r>
      <w:r w:rsidRPr="00A43B95">
        <w:rPr>
          <w:rFonts w:ascii="Times New Roman" w:eastAsia="Times New Roman" w:hAnsi="Times New Roman" w:cs="Times New Roman"/>
          <w:vertAlign w:val="superscript"/>
          <w:lang w:val="en-US" w:eastAsia="cs-CZ"/>
        </w:rPr>
        <w:t>1</w:t>
      </w:r>
      <w:r w:rsidRPr="00A43B95">
        <w:rPr>
          <w:rFonts w:ascii="Times New Roman" w:eastAsia="Times New Roman" w:hAnsi="Times New Roman" w:cs="Times New Roman"/>
          <w:lang w:val="en-US" w:eastAsia="cs-CZ"/>
        </w:rPr>
        <w:t xml:space="preserve"> From the start, we have collected data about partitioning and penetration of the small molecules crossing the membranes. Recently, we have expanded our area of interest to include interactions of small molecules with transporters and ion channels. Nowadays, more than 930,000 interactions for almost 500,000 molecules are available in </w:t>
      </w:r>
      <w:proofErr w:type="spellStart"/>
      <w:r w:rsidRPr="00A43B95">
        <w:rPr>
          <w:rFonts w:ascii="Times New Roman" w:eastAsia="Times New Roman" w:hAnsi="Times New Roman" w:cs="Times New Roman"/>
          <w:lang w:val="en-US" w:eastAsia="cs-CZ"/>
        </w:rPr>
        <w:t>MolMeDB</w:t>
      </w:r>
      <w:proofErr w:type="spellEnd"/>
      <w:r w:rsidRPr="00A43B95">
        <w:rPr>
          <w:rFonts w:ascii="Times New Roman" w:eastAsia="Times New Roman" w:hAnsi="Times New Roman" w:cs="Times New Roman"/>
          <w:lang w:val="en-US" w:eastAsia="cs-CZ"/>
        </w:rPr>
        <w:t xml:space="preserve">. </w:t>
      </w:r>
    </w:p>
    <w:p w14:paraId="74E9257E" w14:textId="41F109C6" w:rsidR="00592E13" w:rsidRDefault="00A43B95" w:rsidP="00A43B95">
      <w:pPr>
        <w:jc w:val="both"/>
        <w:rPr>
          <w:rFonts w:ascii="Times New Roman" w:eastAsia="Times New Roman" w:hAnsi="Times New Roman" w:cs="Times New Roman"/>
          <w:lang w:val="en-US" w:eastAsia="cs-CZ"/>
        </w:rPr>
      </w:pPr>
      <w:r w:rsidRPr="00A43B95">
        <w:rPr>
          <w:rFonts w:ascii="Times New Roman" w:eastAsia="Times New Roman" w:hAnsi="Times New Roman" w:cs="Times New Roman"/>
          <w:lang w:val="en-US" w:eastAsia="cs-CZ"/>
        </w:rPr>
        <w:t xml:space="preserve">The data within the </w:t>
      </w:r>
      <w:proofErr w:type="spellStart"/>
      <w:r w:rsidRPr="00A43B95">
        <w:rPr>
          <w:rFonts w:ascii="Times New Roman" w:eastAsia="Times New Roman" w:hAnsi="Times New Roman" w:cs="Times New Roman"/>
          <w:lang w:val="en-US" w:eastAsia="cs-CZ"/>
        </w:rPr>
        <w:t>MolMeDB</w:t>
      </w:r>
      <w:proofErr w:type="spellEnd"/>
      <w:r w:rsidRPr="00A43B95">
        <w:rPr>
          <w:rFonts w:ascii="Times New Roman" w:eastAsia="Times New Roman" w:hAnsi="Times New Roman" w:cs="Times New Roman"/>
          <w:lang w:val="en-US" w:eastAsia="cs-CZ"/>
        </w:rPr>
        <w:t xml:space="preserve"> is collected from scientific papers, our in-house calculations (</w:t>
      </w:r>
      <w:proofErr w:type="spellStart"/>
      <w:r w:rsidRPr="00A43B95">
        <w:rPr>
          <w:rFonts w:ascii="Times New Roman" w:eastAsia="Times New Roman" w:hAnsi="Times New Roman" w:cs="Times New Roman"/>
          <w:lang w:val="en-US" w:eastAsia="cs-CZ"/>
        </w:rPr>
        <w:t>COSMOmic</w:t>
      </w:r>
      <w:proofErr w:type="spellEnd"/>
      <w:r w:rsidRPr="00A43B95">
        <w:rPr>
          <w:rFonts w:ascii="Times New Roman" w:eastAsia="Times New Roman" w:hAnsi="Times New Roman" w:cs="Times New Roman"/>
          <w:lang w:val="en-US" w:eastAsia="cs-CZ"/>
        </w:rPr>
        <w:t>/COSMOperm</w:t>
      </w:r>
      <w:r w:rsidRPr="00A43B95">
        <w:rPr>
          <w:rFonts w:ascii="Times New Roman" w:eastAsia="Times New Roman" w:hAnsi="Times New Roman" w:cs="Times New Roman"/>
          <w:vertAlign w:val="superscript"/>
          <w:lang w:val="en-US" w:eastAsia="cs-CZ"/>
        </w:rPr>
        <w:t>2</w:t>
      </w:r>
      <w:r w:rsidRPr="00A43B95">
        <w:rPr>
          <w:rFonts w:ascii="Times New Roman" w:eastAsia="Times New Roman" w:hAnsi="Times New Roman" w:cs="Times New Roman"/>
          <w:lang w:val="en-US" w:eastAsia="cs-CZ"/>
        </w:rPr>
        <w:t xml:space="preserve">), and obtained by data mining from several databases (e.g. </w:t>
      </w:r>
      <w:proofErr w:type="spellStart"/>
      <w:r w:rsidRPr="00A43B95">
        <w:rPr>
          <w:rFonts w:ascii="Times New Roman" w:eastAsia="Times New Roman" w:hAnsi="Times New Roman" w:cs="Times New Roman"/>
          <w:lang w:val="en-US" w:eastAsia="cs-CZ"/>
        </w:rPr>
        <w:t>ChEMBL</w:t>
      </w:r>
      <w:proofErr w:type="spellEnd"/>
      <w:r w:rsidRPr="00A43B95">
        <w:rPr>
          <w:rFonts w:ascii="Times New Roman" w:eastAsia="Times New Roman" w:hAnsi="Times New Roman" w:cs="Times New Roman"/>
          <w:lang w:val="en-US" w:eastAsia="cs-CZ"/>
        </w:rPr>
        <w:t>, PubChem, The IUPHAR/BPS Guide to PHARMACOLOGY</w:t>
      </w:r>
      <w:r w:rsidRPr="00A43B95">
        <w:rPr>
          <w:rFonts w:ascii="Times New Roman" w:eastAsia="Times New Roman" w:hAnsi="Times New Roman" w:cs="Times New Roman"/>
          <w:vertAlign w:val="superscript"/>
          <w:lang w:val="en-US" w:eastAsia="cs-CZ"/>
        </w:rPr>
        <w:t>3</w:t>
      </w:r>
      <w:r w:rsidRPr="00A43B95">
        <w:rPr>
          <w:rFonts w:ascii="Times New Roman" w:eastAsia="Times New Roman" w:hAnsi="Times New Roman" w:cs="Times New Roman"/>
          <w:lang w:val="en-US" w:eastAsia="cs-CZ"/>
        </w:rPr>
        <w:t xml:space="preserve">). Data in the </w:t>
      </w:r>
      <w:proofErr w:type="spellStart"/>
      <w:r w:rsidRPr="00A43B95">
        <w:rPr>
          <w:rFonts w:ascii="Times New Roman" w:eastAsia="Times New Roman" w:hAnsi="Times New Roman" w:cs="Times New Roman"/>
          <w:lang w:val="en-US" w:eastAsia="cs-CZ"/>
        </w:rPr>
        <w:t>MolMeDB</w:t>
      </w:r>
      <w:proofErr w:type="spellEnd"/>
      <w:r w:rsidRPr="00A43B95">
        <w:rPr>
          <w:rFonts w:ascii="Times New Roman" w:eastAsia="Times New Roman" w:hAnsi="Times New Roman" w:cs="Times New Roman"/>
          <w:lang w:val="en-US" w:eastAsia="cs-CZ"/>
        </w:rPr>
        <w:t xml:space="preserve"> are fully searchable and browsable by name, SMILES, membrane, method, transporter, or dataset, and we offer collected data openly for further reuse. Also, the content of the database is available via REST API and the RDF model of </w:t>
      </w:r>
      <w:proofErr w:type="spellStart"/>
      <w:r w:rsidRPr="00A43B95">
        <w:rPr>
          <w:rFonts w:ascii="Times New Roman" w:eastAsia="Times New Roman" w:hAnsi="Times New Roman" w:cs="Times New Roman"/>
          <w:lang w:val="en-US" w:eastAsia="cs-CZ"/>
        </w:rPr>
        <w:t>MolMeDB</w:t>
      </w:r>
      <w:proofErr w:type="spellEnd"/>
      <w:r w:rsidRPr="00A43B95">
        <w:rPr>
          <w:rFonts w:ascii="Times New Roman" w:eastAsia="Times New Roman" w:hAnsi="Times New Roman" w:cs="Times New Roman"/>
          <w:lang w:val="en-US" w:eastAsia="cs-CZ"/>
        </w:rPr>
        <w:t xml:space="preserve"> (docs.molmedb.upol.cz).</w:t>
      </w:r>
    </w:p>
    <w:p w14:paraId="387C6D8B" w14:textId="77777777" w:rsidR="00A43B95" w:rsidRDefault="00A43B95" w:rsidP="00A43B95">
      <w:pPr>
        <w:jc w:val="both"/>
        <w:rPr>
          <w:rFonts w:ascii="Times New Roman" w:eastAsia="Times New Roman" w:hAnsi="Times New Roman" w:cs="Times New Roman"/>
          <w:lang w:val="en-US" w:eastAsia="cs-CZ"/>
        </w:rPr>
      </w:pPr>
    </w:p>
    <w:p w14:paraId="60371BA6" w14:textId="77777777" w:rsidR="00A43B95" w:rsidRPr="00A43B95" w:rsidRDefault="00A43B95" w:rsidP="00A43B95">
      <w:pPr>
        <w:jc w:val="both"/>
        <w:rPr>
          <w:rFonts w:ascii="Times New Roman" w:eastAsia="Times New Roman" w:hAnsi="Times New Roman" w:cs="Times New Roman"/>
          <w:color w:val="000000"/>
          <w:lang w:eastAsia="cs-CZ"/>
        </w:rPr>
      </w:pPr>
      <w:proofErr w:type="spellStart"/>
      <w:r w:rsidRPr="00A43B95">
        <w:rPr>
          <w:rFonts w:ascii="Calibri" w:eastAsia="Times New Roman" w:hAnsi="Calibri" w:cs="Calibri"/>
          <w:b/>
          <w:bCs/>
          <w:color w:val="000000"/>
          <w:sz w:val="22"/>
          <w:szCs w:val="22"/>
          <w:lang w:eastAsia="cs-CZ"/>
        </w:rPr>
        <w:t>References</w:t>
      </w:r>
      <w:proofErr w:type="spellEnd"/>
    </w:p>
    <w:p w14:paraId="3D2C91FC" w14:textId="4B67C48B" w:rsidR="00A43B95" w:rsidRPr="00A43B95" w:rsidRDefault="00A43B95" w:rsidP="00A43B95">
      <w:pPr>
        <w:spacing w:before="240" w:after="240"/>
        <w:rPr>
          <w:rFonts w:ascii="Times New Roman" w:eastAsia="Times New Roman" w:hAnsi="Times New Roman" w:cs="Times New Roman"/>
          <w:color w:val="000000"/>
          <w:lang w:eastAsia="cs-CZ"/>
        </w:rPr>
      </w:pPr>
      <w:r w:rsidRPr="00A43B95">
        <w:rPr>
          <w:rFonts w:ascii="Arial" w:eastAsia="Times New Roman" w:hAnsi="Arial" w:cs="Arial"/>
          <w:color w:val="000000"/>
          <w:sz w:val="22"/>
          <w:szCs w:val="22"/>
          <w:lang w:eastAsia="cs-CZ"/>
        </w:rPr>
        <w:t xml:space="preserve">(1)      </w:t>
      </w:r>
      <w:r w:rsidRPr="00A43B95">
        <w:rPr>
          <w:rFonts w:ascii="Arial" w:eastAsia="Times New Roman" w:hAnsi="Arial" w:cs="Arial"/>
          <w:color w:val="000000"/>
          <w:sz w:val="22"/>
          <w:szCs w:val="22"/>
          <w:lang w:eastAsia="cs-CZ"/>
        </w:rPr>
        <w:tab/>
        <w:t xml:space="preserve">Juračka, J.; Šrejber, M.; </w:t>
      </w:r>
      <w:proofErr w:type="spellStart"/>
      <w:r w:rsidRPr="00A43B95">
        <w:rPr>
          <w:rFonts w:ascii="Arial" w:eastAsia="Times New Roman" w:hAnsi="Arial" w:cs="Arial"/>
          <w:color w:val="000000"/>
          <w:sz w:val="22"/>
          <w:szCs w:val="22"/>
          <w:lang w:eastAsia="cs-CZ"/>
        </w:rPr>
        <w:t>Melíková</w:t>
      </w:r>
      <w:proofErr w:type="spellEnd"/>
      <w:r w:rsidRPr="00A43B95">
        <w:rPr>
          <w:rFonts w:ascii="Arial" w:eastAsia="Times New Roman" w:hAnsi="Arial" w:cs="Arial"/>
          <w:color w:val="000000"/>
          <w:sz w:val="22"/>
          <w:szCs w:val="22"/>
          <w:lang w:eastAsia="cs-CZ"/>
        </w:rPr>
        <w:t xml:space="preserve">, M.; </w:t>
      </w:r>
      <w:proofErr w:type="spellStart"/>
      <w:r w:rsidRPr="00A43B95">
        <w:rPr>
          <w:rFonts w:ascii="Arial" w:eastAsia="Times New Roman" w:hAnsi="Arial" w:cs="Arial"/>
          <w:color w:val="000000"/>
          <w:sz w:val="22"/>
          <w:szCs w:val="22"/>
          <w:lang w:eastAsia="cs-CZ"/>
        </w:rPr>
        <w:t>Bazgier</w:t>
      </w:r>
      <w:proofErr w:type="spellEnd"/>
      <w:r w:rsidRPr="00A43B95">
        <w:rPr>
          <w:rFonts w:ascii="Arial" w:eastAsia="Times New Roman" w:hAnsi="Arial" w:cs="Arial"/>
          <w:color w:val="000000"/>
          <w:sz w:val="22"/>
          <w:szCs w:val="22"/>
          <w:lang w:eastAsia="cs-CZ"/>
        </w:rPr>
        <w:t xml:space="preserve">, V.; Berka, K. </w:t>
      </w:r>
      <w:proofErr w:type="spellStart"/>
      <w:r w:rsidRPr="00A43B95">
        <w:rPr>
          <w:rFonts w:ascii="Arial" w:eastAsia="Times New Roman" w:hAnsi="Arial" w:cs="Arial"/>
          <w:color w:val="000000"/>
          <w:sz w:val="22"/>
          <w:szCs w:val="22"/>
          <w:lang w:eastAsia="cs-CZ"/>
        </w:rPr>
        <w:t>MolMeDB</w:t>
      </w:r>
      <w:proofErr w:type="spellEnd"/>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Molecules</w:t>
      </w:r>
      <w:proofErr w:type="spellEnd"/>
      <w:r w:rsidRPr="00A43B95">
        <w:rPr>
          <w:rFonts w:ascii="Arial" w:eastAsia="Times New Roman" w:hAnsi="Arial" w:cs="Arial"/>
          <w:color w:val="000000"/>
          <w:sz w:val="22"/>
          <w:szCs w:val="22"/>
          <w:lang w:eastAsia="cs-CZ"/>
        </w:rPr>
        <w:t xml:space="preserve"> on </w:t>
      </w:r>
      <w:proofErr w:type="spellStart"/>
      <w:r w:rsidRPr="00A43B95">
        <w:rPr>
          <w:rFonts w:ascii="Arial" w:eastAsia="Times New Roman" w:hAnsi="Arial" w:cs="Arial"/>
          <w:color w:val="000000"/>
          <w:sz w:val="22"/>
          <w:szCs w:val="22"/>
          <w:lang w:eastAsia="cs-CZ"/>
        </w:rPr>
        <w:t>Membranes</w:t>
      </w:r>
      <w:proofErr w:type="spellEnd"/>
      <w:r w:rsidRPr="00A43B95">
        <w:rPr>
          <w:rFonts w:ascii="Arial" w:eastAsia="Times New Roman" w:hAnsi="Arial" w:cs="Arial"/>
          <w:color w:val="000000"/>
          <w:sz w:val="22"/>
          <w:szCs w:val="22"/>
          <w:lang w:eastAsia="cs-CZ"/>
        </w:rPr>
        <w:t xml:space="preserve"> Database. </w:t>
      </w:r>
      <w:r w:rsidRPr="00A43B95">
        <w:rPr>
          <w:rFonts w:ascii="Arial" w:eastAsia="Times New Roman" w:hAnsi="Arial" w:cs="Arial"/>
          <w:i/>
          <w:iCs/>
          <w:color w:val="000000"/>
          <w:sz w:val="22"/>
          <w:szCs w:val="22"/>
          <w:lang w:eastAsia="cs-CZ"/>
        </w:rPr>
        <w:t>Database</w:t>
      </w:r>
      <w:r w:rsidRPr="00A43B95">
        <w:rPr>
          <w:rFonts w:ascii="Arial" w:eastAsia="Times New Roman" w:hAnsi="Arial" w:cs="Arial"/>
          <w:color w:val="000000"/>
          <w:sz w:val="22"/>
          <w:szCs w:val="22"/>
          <w:lang w:eastAsia="cs-CZ"/>
        </w:rPr>
        <w:t xml:space="preserve"> </w:t>
      </w:r>
      <w:r w:rsidRPr="00A43B95">
        <w:rPr>
          <w:rFonts w:ascii="Arial" w:eastAsia="Times New Roman" w:hAnsi="Arial" w:cs="Arial"/>
          <w:b/>
          <w:bCs/>
          <w:color w:val="000000"/>
          <w:sz w:val="22"/>
          <w:szCs w:val="22"/>
          <w:lang w:eastAsia="cs-CZ"/>
        </w:rPr>
        <w:t>2019</w:t>
      </w:r>
      <w:r w:rsidRPr="00A43B95">
        <w:rPr>
          <w:rFonts w:ascii="Arial" w:eastAsia="Times New Roman" w:hAnsi="Arial" w:cs="Arial"/>
          <w:color w:val="000000"/>
          <w:sz w:val="22"/>
          <w:szCs w:val="22"/>
          <w:lang w:eastAsia="cs-CZ"/>
        </w:rPr>
        <w:t xml:space="preserve">, </w:t>
      </w:r>
      <w:r w:rsidRPr="00A43B95">
        <w:rPr>
          <w:rFonts w:ascii="Arial" w:eastAsia="Times New Roman" w:hAnsi="Arial" w:cs="Arial"/>
          <w:i/>
          <w:iCs/>
          <w:color w:val="000000"/>
          <w:sz w:val="22"/>
          <w:szCs w:val="22"/>
          <w:lang w:eastAsia="cs-CZ"/>
        </w:rPr>
        <w:t>2019</w:t>
      </w:r>
      <w:r w:rsidRPr="00A43B95">
        <w:rPr>
          <w:rFonts w:ascii="Arial" w:eastAsia="Times New Roman" w:hAnsi="Arial" w:cs="Arial"/>
          <w:color w:val="000000"/>
          <w:sz w:val="22"/>
          <w:szCs w:val="22"/>
          <w:lang w:eastAsia="cs-CZ"/>
        </w:rPr>
        <w:t xml:space="preserve">, baz078. </w:t>
      </w:r>
      <w:hyperlink r:id="rId4" w:history="1">
        <w:r w:rsidRPr="00A43B95">
          <w:rPr>
            <w:rStyle w:val="Hyperlink"/>
            <w:rFonts w:ascii="Arial" w:eastAsia="Times New Roman" w:hAnsi="Arial" w:cs="Arial"/>
            <w:sz w:val="22"/>
            <w:szCs w:val="22"/>
            <w:lang w:eastAsia="cs-CZ"/>
          </w:rPr>
          <w:t>https://doi.org/10.1093/database/baz078</w:t>
        </w:r>
      </w:hyperlink>
      <w:r>
        <w:rPr>
          <w:rFonts w:ascii="Arial" w:eastAsia="Times New Roman" w:hAnsi="Arial" w:cs="Arial"/>
          <w:color w:val="000000"/>
          <w:sz w:val="22"/>
          <w:szCs w:val="22"/>
          <w:lang w:eastAsia="cs-CZ"/>
        </w:rPr>
        <w:t xml:space="preserve"> </w:t>
      </w:r>
    </w:p>
    <w:p w14:paraId="7E7CE99C" w14:textId="51BD55E4" w:rsidR="00A43B95" w:rsidRDefault="00A43B95" w:rsidP="00A43B95">
      <w:pPr>
        <w:jc w:val="both"/>
        <w:rPr>
          <w:rFonts w:ascii="Arial" w:eastAsia="Times New Roman" w:hAnsi="Arial" w:cs="Arial"/>
          <w:color w:val="000000"/>
          <w:sz w:val="22"/>
          <w:szCs w:val="22"/>
          <w:lang w:eastAsia="cs-CZ"/>
        </w:rPr>
      </w:pPr>
      <w:r w:rsidRPr="00A43B95">
        <w:rPr>
          <w:rFonts w:ascii="Arial" w:eastAsia="Times New Roman" w:hAnsi="Arial" w:cs="Arial"/>
          <w:color w:val="000000"/>
          <w:sz w:val="22"/>
          <w:szCs w:val="22"/>
          <w:lang w:eastAsia="cs-CZ"/>
        </w:rPr>
        <w:t xml:space="preserve">(2)      </w:t>
      </w:r>
      <w:r w:rsidRPr="00A43B95">
        <w:rPr>
          <w:rFonts w:ascii="Arial" w:eastAsia="Times New Roman" w:hAnsi="Arial" w:cs="Arial"/>
          <w:color w:val="000000"/>
          <w:sz w:val="22"/>
          <w:szCs w:val="22"/>
          <w:lang w:eastAsia="cs-CZ"/>
        </w:rPr>
        <w:tab/>
      </w:r>
      <w:proofErr w:type="spellStart"/>
      <w:r w:rsidRPr="00A43B95">
        <w:rPr>
          <w:rFonts w:ascii="Arial" w:eastAsia="Times New Roman" w:hAnsi="Arial" w:cs="Arial"/>
          <w:color w:val="000000"/>
          <w:sz w:val="22"/>
          <w:szCs w:val="22"/>
          <w:lang w:eastAsia="cs-CZ"/>
        </w:rPr>
        <w:t>Schwöbel</w:t>
      </w:r>
      <w:proofErr w:type="spellEnd"/>
      <w:r w:rsidRPr="00A43B95">
        <w:rPr>
          <w:rFonts w:ascii="Arial" w:eastAsia="Times New Roman" w:hAnsi="Arial" w:cs="Arial"/>
          <w:color w:val="000000"/>
          <w:sz w:val="22"/>
          <w:szCs w:val="22"/>
          <w:lang w:eastAsia="cs-CZ"/>
        </w:rPr>
        <w:t xml:space="preserve">, J. A. H.; </w:t>
      </w:r>
      <w:proofErr w:type="spellStart"/>
      <w:r w:rsidRPr="00A43B95">
        <w:rPr>
          <w:rFonts w:ascii="Arial" w:eastAsia="Times New Roman" w:hAnsi="Arial" w:cs="Arial"/>
          <w:color w:val="000000"/>
          <w:sz w:val="22"/>
          <w:szCs w:val="22"/>
          <w:lang w:eastAsia="cs-CZ"/>
        </w:rPr>
        <w:t>Ebert</w:t>
      </w:r>
      <w:proofErr w:type="spellEnd"/>
      <w:r w:rsidRPr="00A43B95">
        <w:rPr>
          <w:rFonts w:ascii="Arial" w:eastAsia="Times New Roman" w:hAnsi="Arial" w:cs="Arial"/>
          <w:color w:val="000000"/>
          <w:sz w:val="22"/>
          <w:szCs w:val="22"/>
          <w:lang w:eastAsia="cs-CZ"/>
        </w:rPr>
        <w:t xml:space="preserve">, A.; </w:t>
      </w:r>
      <w:proofErr w:type="spellStart"/>
      <w:r w:rsidRPr="00A43B95">
        <w:rPr>
          <w:rFonts w:ascii="Arial" w:eastAsia="Times New Roman" w:hAnsi="Arial" w:cs="Arial"/>
          <w:color w:val="000000"/>
          <w:sz w:val="22"/>
          <w:szCs w:val="22"/>
          <w:lang w:eastAsia="cs-CZ"/>
        </w:rPr>
        <w:t>Bittermann</w:t>
      </w:r>
      <w:proofErr w:type="spellEnd"/>
      <w:r w:rsidRPr="00A43B95">
        <w:rPr>
          <w:rFonts w:ascii="Arial" w:eastAsia="Times New Roman" w:hAnsi="Arial" w:cs="Arial"/>
          <w:color w:val="000000"/>
          <w:sz w:val="22"/>
          <w:szCs w:val="22"/>
          <w:lang w:eastAsia="cs-CZ"/>
        </w:rPr>
        <w:t xml:space="preserve">, K.; </w:t>
      </w:r>
      <w:proofErr w:type="spellStart"/>
      <w:r w:rsidRPr="00A43B95">
        <w:rPr>
          <w:rFonts w:ascii="Arial" w:eastAsia="Times New Roman" w:hAnsi="Arial" w:cs="Arial"/>
          <w:color w:val="000000"/>
          <w:sz w:val="22"/>
          <w:szCs w:val="22"/>
          <w:lang w:eastAsia="cs-CZ"/>
        </w:rPr>
        <w:t>Huniar</w:t>
      </w:r>
      <w:proofErr w:type="spellEnd"/>
      <w:r w:rsidRPr="00A43B95">
        <w:rPr>
          <w:rFonts w:ascii="Arial" w:eastAsia="Times New Roman" w:hAnsi="Arial" w:cs="Arial"/>
          <w:color w:val="000000"/>
          <w:sz w:val="22"/>
          <w:szCs w:val="22"/>
          <w:lang w:eastAsia="cs-CZ"/>
        </w:rPr>
        <w:t xml:space="preserve">, U.; </w:t>
      </w:r>
      <w:proofErr w:type="spellStart"/>
      <w:r w:rsidRPr="00A43B95">
        <w:rPr>
          <w:rFonts w:ascii="Arial" w:eastAsia="Times New Roman" w:hAnsi="Arial" w:cs="Arial"/>
          <w:color w:val="000000"/>
          <w:sz w:val="22"/>
          <w:szCs w:val="22"/>
          <w:lang w:eastAsia="cs-CZ"/>
        </w:rPr>
        <w:t>Goss</w:t>
      </w:r>
      <w:proofErr w:type="spellEnd"/>
      <w:r w:rsidRPr="00A43B95">
        <w:rPr>
          <w:rFonts w:ascii="Arial" w:eastAsia="Times New Roman" w:hAnsi="Arial" w:cs="Arial"/>
          <w:color w:val="000000"/>
          <w:sz w:val="22"/>
          <w:szCs w:val="22"/>
          <w:lang w:eastAsia="cs-CZ"/>
        </w:rPr>
        <w:t xml:space="preserve">, K.-U.; </w:t>
      </w:r>
      <w:proofErr w:type="spellStart"/>
      <w:r w:rsidRPr="00A43B95">
        <w:rPr>
          <w:rFonts w:ascii="Arial" w:eastAsia="Times New Roman" w:hAnsi="Arial" w:cs="Arial"/>
          <w:color w:val="000000"/>
          <w:sz w:val="22"/>
          <w:szCs w:val="22"/>
          <w:lang w:eastAsia="cs-CZ"/>
        </w:rPr>
        <w:t>Klamt</w:t>
      </w:r>
      <w:proofErr w:type="spellEnd"/>
      <w:r w:rsidRPr="00A43B95">
        <w:rPr>
          <w:rFonts w:ascii="Arial" w:eastAsia="Times New Roman" w:hAnsi="Arial" w:cs="Arial"/>
          <w:color w:val="000000"/>
          <w:sz w:val="22"/>
          <w:szCs w:val="22"/>
          <w:lang w:eastAsia="cs-CZ"/>
        </w:rPr>
        <w:t xml:space="preserve">, A. COSMO </w:t>
      </w:r>
      <w:r w:rsidRPr="00A43B95">
        <w:rPr>
          <w:rFonts w:ascii="Arial" w:eastAsia="Times New Roman" w:hAnsi="Arial" w:cs="Arial"/>
          <w:i/>
          <w:iCs/>
          <w:color w:val="000000"/>
          <w:sz w:val="22"/>
          <w:szCs w:val="22"/>
          <w:lang w:eastAsia="cs-CZ"/>
        </w:rPr>
        <w:t>Perm:</w:t>
      </w:r>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Mechanistic</w:t>
      </w:r>
      <w:proofErr w:type="spellEnd"/>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Prediction</w:t>
      </w:r>
      <w:proofErr w:type="spellEnd"/>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of</w:t>
      </w:r>
      <w:proofErr w:type="spellEnd"/>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Passive</w:t>
      </w:r>
      <w:proofErr w:type="spellEnd"/>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Membrane</w:t>
      </w:r>
      <w:proofErr w:type="spellEnd"/>
      <w:r w:rsidRPr="00A43B95">
        <w:rPr>
          <w:rFonts w:ascii="Arial" w:eastAsia="Times New Roman" w:hAnsi="Arial" w:cs="Arial"/>
          <w:color w:val="000000"/>
          <w:sz w:val="22"/>
          <w:szCs w:val="22"/>
          <w:lang w:eastAsia="cs-CZ"/>
        </w:rPr>
        <w:t xml:space="preserve"> Permeability </w:t>
      </w:r>
      <w:proofErr w:type="spellStart"/>
      <w:r w:rsidRPr="00A43B95">
        <w:rPr>
          <w:rFonts w:ascii="Arial" w:eastAsia="Times New Roman" w:hAnsi="Arial" w:cs="Arial"/>
          <w:color w:val="000000"/>
          <w:sz w:val="22"/>
          <w:szCs w:val="22"/>
          <w:lang w:eastAsia="cs-CZ"/>
        </w:rPr>
        <w:t>for</w:t>
      </w:r>
      <w:proofErr w:type="spellEnd"/>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Neutral</w:t>
      </w:r>
      <w:proofErr w:type="spellEnd"/>
      <w:r w:rsidRPr="00A43B95">
        <w:rPr>
          <w:rFonts w:ascii="Arial" w:eastAsia="Times New Roman" w:hAnsi="Arial" w:cs="Arial"/>
          <w:color w:val="000000"/>
          <w:sz w:val="22"/>
          <w:szCs w:val="22"/>
          <w:lang w:eastAsia="cs-CZ"/>
        </w:rPr>
        <w:t xml:space="preserve"> </w:t>
      </w:r>
      <w:proofErr w:type="spellStart"/>
      <w:r w:rsidRPr="00A43B95">
        <w:rPr>
          <w:rFonts w:ascii="Arial" w:eastAsia="Times New Roman" w:hAnsi="Arial" w:cs="Arial"/>
          <w:color w:val="000000"/>
          <w:sz w:val="22"/>
          <w:szCs w:val="22"/>
          <w:lang w:eastAsia="cs-CZ"/>
        </w:rPr>
        <w:t>Compounds</w:t>
      </w:r>
      <w:proofErr w:type="spellEnd"/>
      <w:r w:rsidRPr="00A43B95">
        <w:rPr>
          <w:rFonts w:ascii="Arial" w:eastAsia="Times New Roman" w:hAnsi="Arial" w:cs="Arial"/>
          <w:color w:val="000000"/>
          <w:sz w:val="22"/>
          <w:szCs w:val="22"/>
          <w:lang w:eastAsia="cs-CZ"/>
        </w:rPr>
        <w:t xml:space="preserve"> and </w:t>
      </w:r>
      <w:proofErr w:type="spellStart"/>
      <w:r w:rsidRPr="00A43B95">
        <w:rPr>
          <w:rFonts w:ascii="Arial" w:eastAsia="Times New Roman" w:hAnsi="Arial" w:cs="Arial"/>
          <w:color w:val="000000"/>
          <w:sz w:val="22"/>
          <w:szCs w:val="22"/>
          <w:lang w:eastAsia="cs-CZ"/>
        </w:rPr>
        <w:t>Ions</w:t>
      </w:r>
      <w:proofErr w:type="spellEnd"/>
      <w:r w:rsidRPr="00A43B95">
        <w:rPr>
          <w:rFonts w:ascii="Arial" w:eastAsia="Times New Roman" w:hAnsi="Arial" w:cs="Arial"/>
          <w:color w:val="000000"/>
          <w:sz w:val="22"/>
          <w:szCs w:val="22"/>
          <w:lang w:eastAsia="cs-CZ"/>
        </w:rPr>
        <w:t xml:space="preserve"> and </w:t>
      </w:r>
      <w:proofErr w:type="spellStart"/>
      <w:r w:rsidRPr="00A43B95">
        <w:rPr>
          <w:rFonts w:ascii="Arial" w:eastAsia="Times New Roman" w:hAnsi="Arial" w:cs="Arial"/>
          <w:color w:val="000000"/>
          <w:sz w:val="22"/>
          <w:szCs w:val="22"/>
          <w:lang w:eastAsia="cs-CZ"/>
        </w:rPr>
        <w:t>Its</w:t>
      </w:r>
      <w:proofErr w:type="spellEnd"/>
      <w:r w:rsidRPr="00A43B95">
        <w:rPr>
          <w:rFonts w:ascii="Arial" w:eastAsia="Times New Roman" w:hAnsi="Arial" w:cs="Arial"/>
          <w:color w:val="000000"/>
          <w:sz w:val="22"/>
          <w:szCs w:val="22"/>
          <w:lang w:eastAsia="cs-CZ"/>
        </w:rPr>
        <w:t xml:space="preserve"> pH Dependence. </w:t>
      </w:r>
      <w:r w:rsidRPr="00A43B95">
        <w:rPr>
          <w:rFonts w:ascii="Arial" w:eastAsia="Times New Roman" w:hAnsi="Arial" w:cs="Arial"/>
          <w:i/>
          <w:iCs/>
          <w:color w:val="000000"/>
          <w:sz w:val="22"/>
          <w:szCs w:val="22"/>
          <w:lang w:eastAsia="cs-CZ"/>
        </w:rPr>
        <w:t xml:space="preserve">J. </w:t>
      </w:r>
      <w:proofErr w:type="spellStart"/>
      <w:r w:rsidRPr="00A43B95">
        <w:rPr>
          <w:rFonts w:ascii="Arial" w:eastAsia="Times New Roman" w:hAnsi="Arial" w:cs="Arial"/>
          <w:i/>
          <w:iCs/>
          <w:color w:val="000000"/>
          <w:sz w:val="22"/>
          <w:szCs w:val="22"/>
          <w:lang w:eastAsia="cs-CZ"/>
        </w:rPr>
        <w:t>Phys</w:t>
      </w:r>
      <w:proofErr w:type="spellEnd"/>
      <w:r w:rsidRPr="00A43B95">
        <w:rPr>
          <w:rFonts w:ascii="Arial" w:eastAsia="Times New Roman" w:hAnsi="Arial" w:cs="Arial"/>
          <w:i/>
          <w:iCs/>
          <w:color w:val="000000"/>
          <w:sz w:val="22"/>
          <w:szCs w:val="22"/>
          <w:lang w:eastAsia="cs-CZ"/>
        </w:rPr>
        <w:t xml:space="preserve">. </w:t>
      </w:r>
      <w:proofErr w:type="spellStart"/>
      <w:r w:rsidRPr="00A43B95">
        <w:rPr>
          <w:rFonts w:ascii="Arial" w:eastAsia="Times New Roman" w:hAnsi="Arial" w:cs="Arial"/>
          <w:i/>
          <w:iCs/>
          <w:color w:val="000000"/>
          <w:sz w:val="22"/>
          <w:szCs w:val="22"/>
          <w:lang w:eastAsia="cs-CZ"/>
        </w:rPr>
        <w:t>Chem</w:t>
      </w:r>
      <w:proofErr w:type="spellEnd"/>
      <w:r w:rsidRPr="00A43B95">
        <w:rPr>
          <w:rFonts w:ascii="Arial" w:eastAsia="Times New Roman" w:hAnsi="Arial" w:cs="Arial"/>
          <w:i/>
          <w:iCs/>
          <w:color w:val="000000"/>
          <w:sz w:val="22"/>
          <w:szCs w:val="22"/>
          <w:lang w:eastAsia="cs-CZ"/>
        </w:rPr>
        <w:t>. B</w:t>
      </w:r>
      <w:r w:rsidRPr="00A43B95">
        <w:rPr>
          <w:rFonts w:ascii="Arial" w:eastAsia="Times New Roman" w:hAnsi="Arial" w:cs="Arial"/>
          <w:color w:val="000000"/>
          <w:sz w:val="22"/>
          <w:szCs w:val="22"/>
          <w:lang w:eastAsia="cs-CZ"/>
        </w:rPr>
        <w:t xml:space="preserve"> </w:t>
      </w:r>
      <w:r w:rsidRPr="00A43B95">
        <w:rPr>
          <w:rFonts w:ascii="Arial" w:eastAsia="Times New Roman" w:hAnsi="Arial" w:cs="Arial"/>
          <w:b/>
          <w:bCs/>
          <w:color w:val="000000"/>
          <w:sz w:val="22"/>
          <w:szCs w:val="22"/>
          <w:lang w:eastAsia="cs-CZ"/>
        </w:rPr>
        <w:t>2020</w:t>
      </w:r>
      <w:r w:rsidRPr="00A43B95">
        <w:rPr>
          <w:rFonts w:ascii="Arial" w:eastAsia="Times New Roman" w:hAnsi="Arial" w:cs="Arial"/>
          <w:color w:val="000000"/>
          <w:sz w:val="22"/>
          <w:szCs w:val="22"/>
          <w:lang w:eastAsia="cs-CZ"/>
        </w:rPr>
        <w:t xml:space="preserve">, </w:t>
      </w:r>
      <w:r w:rsidRPr="00A43B95">
        <w:rPr>
          <w:rFonts w:ascii="Arial" w:eastAsia="Times New Roman" w:hAnsi="Arial" w:cs="Arial"/>
          <w:i/>
          <w:iCs/>
          <w:color w:val="000000"/>
          <w:sz w:val="22"/>
          <w:szCs w:val="22"/>
          <w:lang w:eastAsia="cs-CZ"/>
        </w:rPr>
        <w:t>124</w:t>
      </w:r>
      <w:r w:rsidRPr="00A43B95">
        <w:rPr>
          <w:rFonts w:ascii="Arial" w:eastAsia="Times New Roman" w:hAnsi="Arial" w:cs="Arial"/>
          <w:color w:val="000000"/>
          <w:sz w:val="22"/>
          <w:szCs w:val="22"/>
          <w:lang w:eastAsia="cs-CZ"/>
        </w:rPr>
        <w:t xml:space="preserve"> (16), 3343–3354. </w:t>
      </w:r>
      <w:hyperlink r:id="rId5" w:history="1">
        <w:r w:rsidRPr="00D97E06">
          <w:rPr>
            <w:rStyle w:val="Hyperlink"/>
            <w:rFonts w:ascii="Arial" w:eastAsia="Times New Roman" w:hAnsi="Arial" w:cs="Arial"/>
            <w:sz w:val="22"/>
            <w:szCs w:val="22"/>
            <w:lang w:eastAsia="cs-CZ"/>
          </w:rPr>
          <w:t>https://doi.org/10.1021/acs.jpcb.9b11728</w:t>
        </w:r>
      </w:hyperlink>
    </w:p>
    <w:p w14:paraId="0EB3F04B" w14:textId="77777777" w:rsidR="00A43B95" w:rsidRDefault="00A43B95" w:rsidP="00A43B95">
      <w:pPr>
        <w:jc w:val="both"/>
        <w:rPr>
          <w:rFonts w:ascii="Arial" w:eastAsia="Times New Roman" w:hAnsi="Arial" w:cs="Arial"/>
          <w:color w:val="000000"/>
          <w:sz w:val="22"/>
          <w:szCs w:val="22"/>
          <w:lang w:eastAsia="cs-CZ"/>
        </w:rPr>
      </w:pPr>
    </w:p>
    <w:p w14:paraId="3C4464BD" w14:textId="5F2BBB0E" w:rsidR="00A43B95" w:rsidRPr="00A43B95" w:rsidRDefault="00A43B95" w:rsidP="00A43B95">
      <w:pPr>
        <w:jc w:val="both"/>
        <w:rPr>
          <w:lang w:val="en-US"/>
        </w:rPr>
      </w:pPr>
      <w:r>
        <w:rPr>
          <w:rFonts w:ascii="Arial" w:hAnsi="Arial" w:cs="Arial"/>
          <w:color w:val="000000"/>
          <w:sz w:val="22"/>
          <w:szCs w:val="22"/>
        </w:rPr>
        <w:t xml:space="preserve">(3)      </w:t>
      </w:r>
      <w:r>
        <w:rPr>
          <w:rStyle w:val="apple-tab-span"/>
          <w:rFonts w:ascii="Arial" w:hAnsi="Arial" w:cs="Arial"/>
          <w:color w:val="000000"/>
          <w:sz w:val="22"/>
          <w:szCs w:val="22"/>
        </w:rPr>
        <w:tab/>
      </w:r>
      <w:proofErr w:type="spellStart"/>
      <w:r>
        <w:rPr>
          <w:rFonts w:ascii="Arial" w:hAnsi="Arial" w:cs="Arial"/>
          <w:color w:val="000000"/>
          <w:sz w:val="22"/>
          <w:szCs w:val="22"/>
        </w:rPr>
        <w:t>Harding</w:t>
      </w:r>
      <w:proofErr w:type="spellEnd"/>
      <w:r>
        <w:rPr>
          <w:rFonts w:ascii="Arial" w:hAnsi="Arial" w:cs="Arial"/>
          <w:color w:val="000000"/>
          <w:sz w:val="22"/>
          <w:szCs w:val="22"/>
        </w:rPr>
        <w:t xml:space="preserve">, S. D.; Armstrong, J. F.; </w:t>
      </w:r>
      <w:proofErr w:type="spellStart"/>
      <w:r>
        <w:rPr>
          <w:rFonts w:ascii="Arial" w:hAnsi="Arial" w:cs="Arial"/>
          <w:color w:val="000000"/>
          <w:sz w:val="22"/>
          <w:szCs w:val="22"/>
        </w:rPr>
        <w:t>Faccenda</w:t>
      </w:r>
      <w:proofErr w:type="spellEnd"/>
      <w:r>
        <w:rPr>
          <w:rFonts w:ascii="Arial" w:hAnsi="Arial" w:cs="Arial"/>
          <w:color w:val="000000"/>
          <w:sz w:val="22"/>
          <w:szCs w:val="22"/>
        </w:rPr>
        <w:t xml:space="preserve">, E.; </w:t>
      </w:r>
      <w:proofErr w:type="spellStart"/>
      <w:r>
        <w:rPr>
          <w:rFonts w:ascii="Arial" w:hAnsi="Arial" w:cs="Arial"/>
          <w:color w:val="000000"/>
          <w:sz w:val="22"/>
          <w:szCs w:val="22"/>
        </w:rPr>
        <w:t>Southan</w:t>
      </w:r>
      <w:proofErr w:type="spellEnd"/>
      <w:r>
        <w:rPr>
          <w:rFonts w:ascii="Arial" w:hAnsi="Arial" w:cs="Arial"/>
          <w:color w:val="000000"/>
          <w:sz w:val="22"/>
          <w:szCs w:val="22"/>
        </w:rPr>
        <w:t xml:space="preserve">, C.; Alexander, S. P. H.; </w:t>
      </w:r>
      <w:proofErr w:type="spellStart"/>
      <w:r>
        <w:rPr>
          <w:rFonts w:ascii="Arial" w:hAnsi="Arial" w:cs="Arial"/>
          <w:color w:val="000000"/>
          <w:sz w:val="22"/>
          <w:szCs w:val="22"/>
        </w:rPr>
        <w:t>Davenport</w:t>
      </w:r>
      <w:proofErr w:type="spellEnd"/>
      <w:r>
        <w:rPr>
          <w:rFonts w:ascii="Arial" w:hAnsi="Arial" w:cs="Arial"/>
          <w:color w:val="000000"/>
          <w:sz w:val="22"/>
          <w:szCs w:val="22"/>
        </w:rPr>
        <w:t xml:space="preserve">, A. P.; </w:t>
      </w:r>
      <w:proofErr w:type="spellStart"/>
      <w:r>
        <w:rPr>
          <w:rFonts w:ascii="Arial" w:hAnsi="Arial" w:cs="Arial"/>
          <w:color w:val="000000"/>
          <w:sz w:val="22"/>
          <w:szCs w:val="22"/>
        </w:rPr>
        <w:t>Spedding</w:t>
      </w:r>
      <w:proofErr w:type="spellEnd"/>
      <w:r>
        <w:rPr>
          <w:rFonts w:ascii="Arial" w:hAnsi="Arial" w:cs="Arial"/>
          <w:color w:val="000000"/>
          <w:sz w:val="22"/>
          <w:szCs w:val="22"/>
        </w:rPr>
        <w:t xml:space="preserve">, M.; </w:t>
      </w:r>
      <w:proofErr w:type="spellStart"/>
      <w:r>
        <w:rPr>
          <w:rFonts w:ascii="Arial" w:hAnsi="Arial" w:cs="Arial"/>
          <w:color w:val="000000"/>
          <w:sz w:val="22"/>
          <w:szCs w:val="22"/>
        </w:rPr>
        <w:t>Davies</w:t>
      </w:r>
      <w:proofErr w:type="spellEnd"/>
      <w:r>
        <w:rPr>
          <w:rFonts w:ascii="Arial" w:hAnsi="Arial" w:cs="Arial"/>
          <w:color w:val="000000"/>
          <w:sz w:val="22"/>
          <w:szCs w:val="22"/>
        </w:rPr>
        <w:t xml:space="preserve">, J. A.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IUPHAR/BPS </w:t>
      </w:r>
      <w:proofErr w:type="spellStart"/>
      <w:r>
        <w:rPr>
          <w:rFonts w:ascii="Arial" w:hAnsi="Arial" w:cs="Arial"/>
          <w:color w:val="000000"/>
          <w:sz w:val="22"/>
          <w:szCs w:val="22"/>
        </w:rPr>
        <w:t>Guide</w:t>
      </w:r>
      <w:proofErr w:type="spellEnd"/>
      <w:r>
        <w:rPr>
          <w:rFonts w:ascii="Arial" w:hAnsi="Arial" w:cs="Arial"/>
          <w:color w:val="000000"/>
          <w:sz w:val="22"/>
          <w:szCs w:val="22"/>
        </w:rPr>
        <w:t xml:space="preserve"> to PHARMACOLOGY in 2024. </w:t>
      </w:r>
      <w:proofErr w:type="spellStart"/>
      <w:r>
        <w:rPr>
          <w:rFonts w:ascii="Arial" w:hAnsi="Arial" w:cs="Arial"/>
          <w:i/>
          <w:iCs/>
          <w:color w:val="000000"/>
          <w:sz w:val="22"/>
          <w:szCs w:val="22"/>
        </w:rPr>
        <w:t>Nucleic</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Acids</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Research</w:t>
      </w:r>
      <w:proofErr w:type="spellEnd"/>
      <w:r>
        <w:rPr>
          <w:rFonts w:ascii="Arial" w:hAnsi="Arial" w:cs="Arial"/>
          <w:color w:val="000000"/>
          <w:sz w:val="22"/>
          <w:szCs w:val="22"/>
        </w:rPr>
        <w:t xml:space="preserve"> </w:t>
      </w:r>
      <w:r>
        <w:rPr>
          <w:rFonts w:ascii="Arial" w:hAnsi="Arial" w:cs="Arial"/>
          <w:b/>
          <w:bCs/>
          <w:color w:val="000000"/>
          <w:sz w:val="22"/>
          <w:szCs w:val="22"/>
        </w:rPr>
        <w:t>2024</w:t>
      </w:r>
      <w:r>
        <w:rPr>
          <w:rFonts w:ascii="Arial" w:hAnsi="Arial" w:cs="Arial"/>
          <w:color w:val="000000"/>
          <w:sz w:val="22"/>
          <w:szCs w:val="22"/>
        </w:rPr>
        <w:t xml:space="preserve">, </w:t>
      </w:r>
      <w:r>
        <w:rPr>
          <w:rFonts w:ascii="Arial" w:hAnsi="Arial" w:cs="Arial"/>
          <w:i/>
          <w:iCs/>
          <w:color w:val="000000"/>
          <w:sz w:val="22"/>
          <w:szCs w:val="22"/>
        </w:rPr>
        <w:t>52</w:t>
      </w:r>
      <w:r>
        <w:rPr>
          <w:rFonts w:ascii="Arial" w:hAnsi="Arial" w:cs="Arial"/>
          <w:color w:val="000000"/>
          <w:sz w:val="22"/>
          <w:szCs w:val="22"/>
        </w:rPr>
        <w:t xml:space="preserve"> (D1), D1438–D1449. </w:t>
      </w:r>
      <w:hyperlink r:id="rId6" w:history="1">
        <w:r w:rsidRPr="00D97E06">
          <w:rPr>
            <w:rStyle w:val="Hyperlink"/>
            <w:rFonts w:ascii="Arial" w:hAnsi="Arial" w:cs="Arial"/>
            <w:sz w:val="22"/>
            <w:szCs w:val="22"/>
          </w:rPr>
          <w:t>https://doi.org/10.1093/nar/gkad944</w:t>
        </w:r>
      </w:hyperlink>
      <w:r>
        <w:rPr>
          <w:rFonts w:ascii="Arial" w:hAnsi="Arial" w:cs="Arial"/>
          <w:color w:val="000000"/>
          <w:sz w:val="22"/>
          <w:szCs w:val="22"/>
        </w:rPr>
        <w:t xml:space="preserve"> </w:t>
      </w:r>
    </w:p>
    <w:sectPr w:rsidR="00A43B95" w:rsidRPr="00A43B95" w:rsidSect="00E661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91"/>
    <w:rsid w:val="001017A2"/>
    <w:rsid w:val="0010207E"/>
    <w:rsid w:val="001B09F4"/>
    <w:rsid w:val="003844A9"/>
    <w:rsid w:val="00397907"/>
    <w:rsid w:val="005038C4"/>
    <w:rsid w:val="00592E13"/>
    <w:rsid w:val="005E4DDF"/>
    <w:rsid w:val="007A42B2"/>
    <w:rsid w:val="009120C9"/>
    <w:rsid w:val="00960C67"/>
    <w:rsid w:val="00A43B95"/>
    <w:rsid w:val="00A61191"/>
    <w:rsid w:val="00AA40C5"/>
    <w:rsid w:val="00AA4704"/>
    <w:rsid w:val="00BC73F6"/>
    <w:rsid w:val="00D2736A"/>
    <w:rsid w:val="00D42995"/>
    <w:rsid w:val="00D67FFE"/>
    <w:rsid w:val="00D773DE"/>
    <w:rsid w:val="00E66174"/>
    <w:rsid w:val="00EF0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70772"/>
  <w15:chartTrackingRefBased/>
  <w15:docId w15:val="{F6603CD3-BE3D-AC47-BE34-4DB54F9B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bold">
    <w:name w:val="fontbold"/>
    <w:basedOn w:val="DefaultParagraphFont"/>
    <w:rsid w:val="00A61191"/>
  </w:style>
  <w:style w:type="character" w:styleId="Hyperlink">
    <w:name w:val="Hyperlink"/>
    <w:basedOn w:val="DefaultParagraphFont"/>
    <w:uiPriority w:val="99"/>
    <w:unhideWhenUsed/>
    <w:rsid w:val="00A61191"/>
    <w:rPr>
      <w:color w:val="0000FF"/>
      <w:u w:val="single"/>
    </w:rPr>
  </w:style>
  <w:style w:type="character" w:customStyle="1" w:styleId="fontlabel">
    <w:name w:val="fontlabel"/>
    <w:basedOn w:val="DefaultParagraphFont"/>
    <w:rsid w:val="00A61191"/>
  </w:style>
  <w:style w:type="character" w:customStyle="1" w:styleId="fontnormal">
    <w:name w:val="fontnormal"/>
    <w:basedOn w:val="DefaultParagraphFont"/>
    <w:rsid w:val="00A61191"/>
  </w:style>
  <w:style w:type="paragraph" w:customStyle="1" w:styleId="paperabstract">
    <w:name w:val="paper_abstract"/>
    <w:basedOn w:val="Normal"/>
    <w:rsid w:val="00A61191"/>
    <w:pPr>
      <w:spacing w:before="100" w:beforeAutospacing="1" w:after="100" w:afterAutospacing="1"/>
    </w:pPr>
    <w:rPr>
      <w:rFonts w:ascii="Times New Roman" w:eastAsia="Times New Roman" w:hAnsi="Times New Roman" w:cs="Times New Roman"/>
      <w:lang w:eastAsia="cs-CZ"/>
    </w:rPr>
  </w:style>
  <w:style w:type="paragraph" w:styleId="NormalWeb">
    <w:name w:val="Normal (Web)"/>
    <w:basedOn w:val="Normal"/>
    <w:uiPriority w:val="99"/>
    <w:semiHidden/>
    <w:unhideWhenUsed/>
    <w:rsid w:val="00A43B95"/>
    <w:pPr>
      <w:spacing w:before="100" w:beforeAutospacing="1" w:after="100" w:afterAutospacing="1"/>
    </w:pPr>
    <w:rPr>
      <w:rFonts w:ascii="Times New Roman" w:eastAsia="Times New Roman" w:hAnsi="Times New Roman" w:cs="Times New Roman"/>
      <w:lang w:eastAsia="cs-CZ"/>
    </w:rPr>
  </w:style>
  <w:style w:type="character" w:customStyle="1" w:styleId="apple-tab-span">
    <w:name w:val="apple-tab-span"/>
    <w:basedOn w:val="DefaultParagraphFont"/>
    <w:rsid w:val="00A43B95"/>
  </w:style>
  <w:style w:type="character" w:styleId="UnresolvedMention">
    <w:name w:val="Unresolved Mention"/>
    <w:basedOn w:val="DefaultParagraphFont"/>
    <w:uiPriority w:val="99"/>
    <w:semiHidden/>
    <w:unhideWhenUsed/>
    <w:rsid w:val="00A43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5178">
      <w:bodyDiv w:val="1"/>
      <w:marLeft w:val="0"/>
      <w:marRight w:val="0"/>
      <w:marTop w:val="0"/>
      <w:marBottom w:val="0"/>
      <w:divBdr>
        <w:top w:val="none" w:sz="0" w:space="0" w:color="auto"/>
        <w:left w:val="none" w:sz="0" w:space="0" w:color="auto"/>
        <w:bottom w:val="none" w:sz="0" w:space="0" w:color="auto"/>
        <w:right w:val="none" w:sz="0" w:space="0" w:color="auto"/>
      </w:divBdr>
    </w:div>
    <w:div w:id="670527358">
      <w:bodyDiv w:val="1"/>
      <w:marLeft w:val="0"/>
      <w:marRight w:val="0"/>
      <w:marTop w:val="0"/>
      <w:marBottom w:val="0"/>
      <w:divBdr>
        <w:top w:val="none" w:sz="0" w:space="0" w:color="auto"/>
        <w:left w:val="none" w:sz="0" w:space="0" w:color="auto"/>
        <w:bottom w:val="none" w:sz="0" w:space="0" w:color="auto"/>
        <w:right w:val="none" w:sz="0" w:space="0" w:color="auto"/>
      </w:divBdr>
      <w:divsChild>
        <w:div w:id="305817039">
          <w:marLeft w:val="0"/>
          <w:marRight w:val="0"/>
          <w:marTop w:val="0"/>
          <w:marBottom w:val="0"/>
          <w:divBdr>
            <w:top w:val="none" w:sz="0" w:space="0" w:color="auto"/>
            <w:left w:val="none" w:sz="0" w:space="0" w:color="auto"/>
            <w:bottom w:val="none" w:sz="0" w:space="0" w:color="auto"/>
            <w:right w:val="none" w:sz="0" w:space="0" w:color="auto"/>
          </w:divBdr>
        </w:div>
        <w:div w:id="1396587238">
          <w:marLeft w:val="0"/>
          <w:marRight w:val="0"/>
          <w:marTop w:val="0"/>
          <w:marBottom w:val="0"/>
          <w:divBdr>
            <w:top w:val="none" w:sz="0" w:space="0" w:color="auto"/>
            <w:left w:val="none" w:sz="0" w:space="0" w:color="auto"/>
            <w:bottom w:val="none" w:sz="0" w:space="0" w:color="auto"/>
            <w:right w:val="none" w:sz="0" w:space="0" w:color="auto"/>
          </w:divBdr>
          <w:divsChild>
            <w:div w:id="1316108047">
              <w:marLeft w:val="0"/>
              <w:marRight w:val="0"/>
              <w:marTop w:val="0"/>
              <w:marBottom w:val="0"/>
              <w:divBdr>
                <w:top w:val="none" w:sz="0" w:space="0" w:color="auto"/>
                <w:left w:val="none" w:sz="0" w:space="0" w:color="auto"/>
                <w:bottom w:val="none" w:sz="0" w:space="0" w:color="auto"/>
                <w:right w:val="none" w:sz="0" w:space="0" w:color="auto"/>
              </w:divBdr>
            </w:div>
          </w:divsChild>
        </w:div>
        <w:div w:id="713231806">
          <w:marLeft w:val="0"/>
          <w:marRight w:val="0"/>
          <w:marTop w:val="0"/>
          <w:marBottom w:val="0"/>
          <w:divBdr>
            <w:top w:val="none" w:sz="0" w:space="0" w:color="auto"/>
            <w:left w:val="none" w:sz="0" w:space="0" w:color="auto"/>
            <w:bottom w:val="none" w:sz="0" w:space="0" w:color="auto"/>
            <w:right w:val="none" w:sz="0" w:space="0" w:color="auto"/>
          </w:divBdr>
        </w:div>
        <w:div w:id="1279220441">
          <w:marLeft w:val="0"/>
          <w:marRight w:val="0"/>
          <w:marTop w:val="0"/>
          <w:marBottom w:val="0"/>
          <w:divBdr>
            <w:top w:val="none" w:sz="0" w:space="0" w:color="auto"/>
            <w:left w:val="none" w:sz="0" w:space="0" w:color="auto"/>
            <w:bottom w:val="none" w:sz="0" w:space="0" w:color="auto"/>
            <w:right w:val="none" w:sz="0" w:space="0" w:color="auto"/>
          </w:divBdr>
        </w:div>
        <w:div w:id="1202134689">
          <w:marLeft w:val="0"/>
          <w:marRight w:val="0"/>
          <w:marTop w:val="0"/>
          <w:marBottom w:val="0"/>
          <w:divBdr>
            <w:top w:val="none" w:sz="0" w:space="0" w:color="auto"/>
            <w:left w:val="none" w:sz="0" w:space="0" w:color="auto"/>
            <w:bottom w:val="none" w:sz="0" w:space="0" w:color="auto"/>
            <w:right w:val="none" w:sz="0" w:space="0" w:color="auto"/>
          </w:divBdr>
        </w:div>
        <w:div w:id="562134546">
          <w:marLeft w:val="0"/>
          <w:marRight w:val="0"/>
          <w:marTop w:val="0"/>
          <w:marBottom w:val="0"/>
          <w:divBdr>
            <w:top w:val="none" w:sz="0" w:space="0" w:color="auto"/>
            <w:left w:val="none" w:sz="0" w:space="0" w:color="auto"/>
            <w:bottom w:val="none" w:sz="0" w:space="0" w:color="auto"/>
            <w:right w:val="none" w:sz="0" w:space="0" w:color="auto"/>
          </w:divBdr>
        </w:div>
        <w:div w:id="1602956829">
          <w:marLeft w:val="0"/>
          <w:marRight w:val="0"/>
          <w:marTop w:val="0"/>
          <w:marBottom w:val="0"/>
          <w:divBdr>
            <w:top w:val="none" w:sz="0" w:space="0" w:color="auto"/>
            <w:left w:val="none" w:sz="0" w:space="0" w:color="auto"/>
            <w:bottom w:val="none" w:sz="0" w:space="0" w:color="auto"/>
            <w:right w:val="none" w:sz="0" w:space="0" w:color="auto"/>
          </w:divBdr>
          <w:divsChild>
            <w:div w:id="5699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0087">
      <w:bodyDiv w:val="1"/>
      <w:marLeft w:val="0"/>
      <w:marRight w:val="0"/>
      <w:marTop w:val="0"/>
      <w:marBottom w:val="0"/>
      <w:divBdr>
        <w:top w:val="none" w:sz="0" w:space="0" w:color="auto"/>
        <w:left w:val="none" w:sz="0" w:space="0" w:color="auto"/>
        <w:bottom w:val="none" w:sz="0" w:space="0" w:color="auto"/>
        <w:right w:val="none" w:sz="0" w:space="0" w:color="auto"/>
      </w:divBdr>
    </w:div>
    <w:div w:id="14719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3/nar/gkad944" TargetMode="External"/><Relationship Id="rId5" Type="http://schemas.openxmlformats.org/officeDocument/2006/relationships/hyperlink" Target="https://doi.org/10.1021/acs.jpcb.9b11728" TargetMode="External"/><Relationship Id="rId4" Type="http://schemas.openxmlformats.org/officeDocument/2006/relationships/hyperlink" Target="https://doi.org/10.1093/database/baz07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400</Words>
  <Characters>2281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Novotný Marian</dc:creator>
  <cp:keywords/>
  <dc:description/>
  <cp:lastModifiedBy>Martinat Dominik</cp:lastModifiedBy>
  <cp:revision>15</cp:revision>
  <dcterms:created xsi:type="dcterms:W3CDTF">2023-09-15T11:38:00Z</dcterms:created>
  <dcterms:modified xsi:type="dcterms:W3CDTF">2025-05-02T08:25:00Z</dcterms:modified>
</cp:coreProperties>
</file>