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79" w:rsidRPr="008B31C7" w:rsidRDefault="008B31C7" w:rsidP="00DC3379">
      <w:pPr>
        <w:pStyle w:val="Nadpis1"/>
        <w:rPr>
          <w:lang w:val="en-US"/>
        </w:rPr>
      </w:pPr>
      <w:r w:rsidRPr="008B31C7">
        <w:rPr>
          <w:lang w:val="en-US"/>
        </w:rPr>
        <w:t xml:space="preserve">Predicting Gene Regulatory Networks </w:t>
      </w:r>
      <w:bookmarkStart w:id="0" w:name="_GoBack"/>
      <w:bookmarkEnd w:id="0"/>
      <w:r w:rsidRPr="008B31C7">
        <w:rPr>
          <w:lang w:val="en-US"/>
        </w:rPr>
        <w:t>with Augusta</w:t>
      </w:r>
    </w:p>
    <w:p w:rsidR="00A90CBB" w:rsidRPr="008B31C7" w:rsidRDefault="00A90CBB" w:rsidP="00A90CBB">
      <w:pPr>
        <w:rPr>
          <w:lang w:val="en-US"/>
        </w:rPr>
      </w:pPr>
    </w:p>
    <w:p w:rsidR="008B31C7" w:rsidRPr="008B31C7" w:rsidRDefault="008B31C7" w:rsidP="008B31C7">
      <w:pPr>
        <w:pStyle w:val="Autor"/>
        <w:rPr>
          <w:lang w:val="en-US"/>
        </w:rPr>
      </w:pPr>
      <w:r w:rsidRPr="008B31C7">
        <w:rPr>
          <w:lang w:val="en-US"/>
        </w:rPr>
        <w:t>Sedlar</w:t>
      </w:r>
      <w:r w:rsidR="009E1AB7">
        <w:rPr>
          <w:lang w:val="en-US"/>
        </w:rPr>
        <w:t xml:space="preserve"> Karel</w:t>
      </w:r>
      <w:r w:rsidRPr="008B31C7">
        <w:rPr>
          <w:vertAlign w:val="superscript"/>
          <w:lang w:val="en-US"/>
        </w:rPr>
        <w:t>1</w:t>
      </w:r>
      <w:r w:rsidRPr="008B31C7">
        <w:rPr>
          <w:lang w:val="en-US"/>
        </w:rPr>
        <w:t xml:space="preserve">, </w:t>
      </w:r>
      <w:proofErr w:type="spellStart"/>
      <w:r w:rsidRPr="008B31C7">
        <w:rPr>
          <w:lang w:val="en-US"/>
        </w:rPr>
        <w:t>Musilova</w:t>
      </w:r>
      <w:proofErr w:type="spellEnd"/>
      <w:r w:rsidRPr="008B31C7">
        <w:rPr>
          <w:lang w:val="en-US"/>
        </w:rPr>
        <w:t xml:space="preserve"> Jana</w:t>
      </w:r>
      <w:r w:rsidRPr="008B31C7">
        <w:rPr>
          <w:szCs w:val="20"/>
          <w:vertAlign w:val="superscript"/>
          <w:lang w:val="en-US"/>
        </w:rPr>
        <w:t>1,</w:t>
      </w:r>
      <w:r w:rsidRPr="008B31C7">
        <w:rPr>
          <w:szCs w:val="20"/>
          <w:vertAlign w:val="superscript"/>
          <w:lang w:val="en-US"/>
        </w:rPr>
        <w:t>2</w:t>
      </w:r>
      <w:r w:rsidRPr="008B31C7">
        <w:rPr>
          <w:lang w:val="en-US"/>
        </w:rPr>
        <w:t>,</w:t>
      </w:r>
      <w:r w:rsidRPr="008B31C7">
        <w:rPr>
          <w:lang w:val="en-US"/>
        </w:rPr>
        <w:t xml:space="preserve"> </w:t>
      </w:r>
      <w:proofErr w:type="spellStart"/>
      <w:r w:rsidRPr="008B31C7">
        <w:rPr>
          <w:lang w:val="en-US"/>
        </w:rPr>
        <w:t>Hermankova</w:t>
      </w:r>
      <w:proofErr w:type="spellEnd"/>
      <w:r w:rsidR="009E1AB7" w:rsidRPr="009E1AB7">
        <w:rPr>
          <w:lang w:val="en-US"/>
        </w:rPr>
        <w:t xml:space="preserve"> </w:t>
      </w:r>
      <w:r w:rsidR="009E1AB7">
        <w:rPr>
          <w:lang w:val="en-US"/>
        </w:rPr>
        <w:t>Kristyna</w:t>
      </w:r>
      <w:r w:rsidRPr="008B31C7">
        <w:rPr>
          <w:vertAlign w:val="superscript"/>
          <w:lang w:val="en-US"/>
        </w:rPr>
        <w:t>1</w:t>
      </w:r>
      <w:r w:rsidRPr="008B31C7">
        <w:rPr>
          <w:lang w:val="en-US"/>
        </w:rPr>
        <w:t xml:space="preserve">, </w:t>
      </w:r>
      <w:proofErr w:type="spellStart"/>
      <w:r>
        <w:rPr>
          <w:lang w:val="en-US"/>
        </w:rPr>
        <w:t>Vafek</w:t>
      </w:r>
      <w:proofErr w:type="spellEnd"/>
      <w:r w:rsidR="009E1AB7" w:rsidRPr="009E1AB7">
        <w:rPr>
          <w:lang w:val="en-US"/>
        </w:rPr>
        <w:t xml:space="preserve"> </w:t>
      </w:r>
      <w:r w:rsidR="009E1AB7" w:rsidRPr="008B31C7">
        <w:rPr>
          <w:lang w:val="en-US"/>
        </w:rPr>
        <w:t>Zdenek</w:t>
      </w:r>
      <w:r w:rsidRPr="008B31C7">
        <w:rPr>
          <w:szCs w:val="20"/>
          <w:vertAlign w:val="superscript"/>
          <w:lang w:val="en-US"/>
        </w:rPr>
        <w:t>2,</w:t>
      </w:r>
      <w:r w:rsidRPr="008B31C7">
        <w:rPr>
          <w:szCs w:val="20"/>
          <w:vertAlign w:val="superscript"/>
          <w:lang w:val="en-US"/>
        </w:rPr>
        <w:t>3</w:t>
      </w:r>
      <w:r w:rsidRPr="008B31C7">
        <w:rPr>
          <w:lang w:val="en-US"/>
        </w:rPr>
        <w:t>, Zimmer</w:t>
      </w:r>
      <w:r w:rsidR="009E1AB7">
        <w:rPr>
          <w:lang w:val="en-US"/>
        </w:rPr>
        <w:t xml:space="preserve"> Ralf</w:t>
      </w:r>
      <w:r w:rsidRPr="008B31C7">
        <w:rPr>
          <w:vertAlign w:val="superscript"/>
          <w:lang w:val="en-US"/>
        </w:rPr>
        <w:t>4</w:t>
      </w:r>
      <w:r w:rsidRPr="008B31C7">
        <w:rPr>
          <w:lang w:val="en-US"/>
        </w:rPr>
        <w:t xml:space="preserve">, </w:t>
      </w:r>
      <w:proofErr w:type="spellStart"/>
      <w:r w:rsidRPr="008B31C7">
        <w:rPr>
          <w:lang w:val="en-US"/>
        </w:rPr>
        <w:t>Helikar</w:t>
      </w:r>
      <w:proofErr w:type="spellEnd"/>
      <w:r w:rsidR="009E1AB7">
        <w:rPr>
          <w:lang w:val="en-US"/>
        </w:rPr>
        <w:t xml:space="preserve"> Tomas</w:t>
      </w:r>
      <w:r w:rsidRPr="008B31C7">
        <w:rPr>
          <w:vertAlign w:val="superscript"/>
          <w:lang w:val="en-US"/>
        </w:rPr>
        <w:t>2</w:t>
      </w:r>
    </w:p>
    <w:p w:rsidR="008B31C7" w:rsidRPr="008B31C7" w:rsidRDefault="008B31C7" w:rsidP="008B31C7">
      <w:pPr>
        <w:rPr>
          <w:lang w:val="en-US"/>
        </w:rPr>
      </w:pPr>
    </w:p>
    <w:p w:rsidR="008B31C7" w:rsidRPr="008B31C7" w:rsidRDefault="008B31C7" w:rsidP="008B31C7">
      <w:pPr>
        <w:jc w:val="both"/>
        <w:rPr>
          <w:lang w:val="en-US"/>
        </w:rPr>
      </w:pPr>
      <w:r w:rsidRPr="008B31C7">
        <w:rPr>
          <w:szCs w:val="20"/>
          <w:vertAlign w:val="superscript"/>
          <w:lang w:val="en-US"/>
        </w:rPr>
        <w:t>1</w:t>
      </w:r>
      <w:r w:rsidRPr="008B31C7">
        <w:rPr>
          <w:lang w:val="en-US"/>
        </w:rPr>
        <w:t xml:space="preserve"> </w:t>
      </w:r>
      <w:r w:rsidRPr="008B31C7">
        <w:rPr>
          <w:i/>
          <w:lang w:val="en-US"/>
        </w:rPr>
        <w:t xml:space="preserve">Brno University of Technology, Department of Biomedical Engineering, </w:t>
      </w:r>
      <w:proofErr w:type="spellStart"/>
      <w:r w:rsidRPr="008B31C7">
        <w:rPr>
          <w:i/>
          <w:lang w:val="en-US"/>
        </w:rPr>
        <w:t>BioSys</w:t>
      </w:r>
      <w:proofErr w:type="spellEnd"/>
      <w:r w:rsidRPr="008B31C7">
        <w:rPr>
          <w:lang w:val="en-US"/>
        </w:rPr>
        <w:t xml:space="preserve"> lab</w:t>
      </w:r>
    </w:p>
    <w:p w:rsidR="008B31C7" w:rsidRPr="008B31C7" w:rsidRDefault="008B31C7" w:rsidP="008B31C7">
      <w:pPr>
        <w:jc w:val="both"/>
        <w:rPr>
          <w:i/>
          <w:lang w:val="en-US"/>
        </w:rPr>
      </w:pPr>
      <w:r w:rsidRPr="008B31C7">
        <w:rPr>
          <w:szCs w:val="20"/>
          <w:vertAlign w:val="superscript"/>
          <w:lang w:val="en-US"/>
        </w:rPr>
        <w:t>2</w:t>
      </w:r>
      <w:r w:rsidRPr="008B31C7">
        <w:rPr>
          <w:lang w:val="en-US"/>
        </w:rPr>
        <w:t xml:space="preserve"> </w:t>
      </w:r>
      <w:r w:rsidRPr="008B31C7">
        <w:rPr>
          <w:i/>
          <w:lang w:val="en-US"/>
        </w:rPr>
        <w:t>University of Nebraska-Lincoln, Department of Biochemistry</w:t>
      </w:r>
      <w:r w:rsidRPr="008B31C7">
        <w:rPr>
          <w:i/>
          <w:lang w:val="en-US"/>
        </w:rPr>
        <w:t xml:space="preserve"> </w:t>
      </w:r>
    </w:p>
    <w:p w:rsidR="008B31C7" w:rsidRPr="008B31C7" w:rsidRDefault="008B31C7" w:rsidP="008B31C7">
      <w:pPr>
        <w:jc w:val="both"/>
        <w:rPr>
          <w:i/>
          <w:lang w:val="en-US"/>
        </w:rPr>
      </w:pPr>
      <w:r w:rsidRPr="008B31C7">
        <w:rPr>
          <w:szCs w:val="20"/>
          <w:vertAlign w:val="superscript"/>
          <w:lang w:val="en-US"/>
        </w:rPr>
        <w:t>3</w:t>
      </w:r>
      <w:r w:rsidRPr="008B31C7">
        <w:rPr>
          <w:lang w:val="en-US"/>
        </w:rPr>
        <w:t xml:space="preserve"> </w:t>
      </w:r>
      <w:r w:rsidRPr="008B31C7">
        <w:rPr>
          <w:i/>
          <w:lang w:val="en-US"/>
        </w:rPr>
        <w:t>Brno University of Technology, Institute of Forensic Engineering</w:t>
      </w:r>
      <w:r w:rsidRPr="008B31C7">
        <w:rPr>
          <w:i/>
          <w:lang w:val="en-US"/>
        </w:rPr>
        <w:t xml:space="preserve"> </w:t>
      </w:r>
    </w:p>
    <w:p w:rsidR="008B31C7" w:rsidRPr="008B31C7" w:rsidRDefault="008B31C7" w:rsidP="008B31C7">
      <w:pPr>
        <w:jc w:val="both"/>
        <w:rPr>
          <w:i/>
          <w:lang w:val="en-US"/>
        </w:rPr>
      </w:pPr>
      <w:r w:rsidRPr="008B31C7">
        <w:rPr>
          <w:rStyle w:val="normaltextrun"/>
          <w:vertAlign w:val="superscript"/>
          <w:lang w:val="en-US"/>
        </w:rPr>
        <w:t>4</w:t>
      </w:r>
      <w:r w:rsidRPr="008B31C7">
        <w:rPr>
          <w:rStyle w:val="normaltextrun"/>
          <w:i/>
          <w:lang w:val="en-US"/>
        </w:rPr>
        <w:t xml:space="preserve"> </w:t>
      </w:r>
      <w:r w:rsidRPr="008B31C7">
        <w:rPr>
          <w:i/>
          <w:lang w:val="en-US"/>
        </w:rPr>
        <w:t>Ludwig-</w:t>
      </w:r>
      <w:proofErr w:type="spellStart"/>
      <w:r w:rsidRPr="008B31C7">
        <w:rPr>
          <w:i/>
          <w:lang w:val="en-US"/>
        </w:rPr>
        <w:t>Maximilians</w:t>
      </w:r>
      <w:proofErr w:type="spellEnd"/>
      <w:r w:rsidRPr="008B31C7">
        <w:rPr>
          <w:i/>
          <w:lang w:val="en-US"/>
        </w:rPr>
        <w:t>-</w:t>
      </w:r>
      <w:proofErr w:type="spellStart"/>
      <w:r w:rsidRPr="008B31C7">
        <w:rPr>
          <w:i/>
          <w:lang w:val="en-US"/>
        </w:rPr>
        <w:t>Universität</w:t>
      </w:r>
      <w:proofErr w:type="spellEnd"/>
      <w:r w:rsidRPr="008B31C7">
        <w:rPr>
          <w:i/>
          <w:lang w:val="en-US"/>
        </w:rPr>
        <w:t xml:space="preserve"> </w:t>
      </w:r>
      <w:proofErr w:type="spellStart"/>
      <w:r w:rsidRPr="008B31C7">
        <w:rPr>
          <w:i/>
          <w:lang w:val="en-US"/>
        </w:rPr>
        <w:t>München</w:t>
      </w:r>
      <w:proofErr w:type="spellEnd"/>
      <w:r w:rsidRPr="008B31C7">
        <w:rPr>
          <w:i/>
          <w:lang w:val="en-US"/>
        </w:rPr>
        <w:t>, Department of Informatics</w:t>
      </w:r>
    </w:p>
    <w:p w:rsidR="008B31C7" w:rsidRPr="008B31C7" w:rsidRDefault="008B31C7" w:rsidP="008B31C7">
      <w:pPr>
        <w:rPr>
          <w:lang w:val="en-US"/>
        </w:rPr>
      </w:pPr>
      <w:r w:rsidRPr="008B31C7">
        <w:rPr>
          <w:lang w:val="en-US"/>
        </w:rPr>
        <w:t xml:space="preserve"> </w:t>
      </w:r>
    </w:p>
    <w:p w:rsidR="008B31C7" w:rsidRDefault="000973B7" w:rsidP="003600DD">
      <w:pPr>
        <w:jc w:val="both"/>
        <w:rPr>
          <w:lang w:val="en-US"/>
        </w:rPr>
      </w:pPr>
      <w:r>
        <w:rPr>
          <w:lang w:val="en-US"/>
        </w:rPr>
        <w:t>Gene Regulatory Network (GRN) inference using transcriptomic data became a relatively common procedure in model organisms, where high-quality single-cell sequencing data</w:t>
      </w:r>
      <w:r w:rsidR="0036460B">
        <w:rPr>
          <w:lang w:val="en-US"/>
        </w:rPr>
        <w:t>, required by bioinformatics tools,</w:t>
      </w:r>
      <w:r>
        <w:rPr>
          <w:lang w:val="en-US"/>
        </w:rPr>
        <w:t xml:space="preserve"> are available. Unfortunately, </w:t>
      </w:r>
      <w:r w:rsidR="0036460B">
        <w:rPr>
          <w:lang w:val="en-US"/>
        </w:rPr>
        <w:t xml:space="preserve">similar data cannot be produced for non-conventional bacteria due to the lack of single-cell culturing techniques. We addressed this limitation by developing </w:t>
      </w:r>
      <w:r w:rsidR="00486A52">
        <w:rPr>
          <w:lang w:val="en-US"/>
        </w:rPr>
        <w:t xml:space="preserve">the </w:t>
      </w:r>
      <w:r w:rsidR="0036460B">
        <w:rPr>
          <w:lang w:val="en-US"/>
        </w:rPr>
        <w:t>Augusta</w:t>
      </w:r>
      <w:r w:rsidR="00486A52">
        <w:rPr>
          <w:lang w:val="en-US"/>
        </w:rPr>
        <w:t xml:space="preserve"> tool</w:t>
      </w:r>
      <w:r w:rsidR="0036460B">
        <w:rPr>
          <w:lang w:val="en-US"/>
        </w:rPr>
        <w:t xml:space="preserve"> specifically designed </w:t>
      </w:r>
      <w:r w:rsidR="003600DD">
        <w:rPr>
          <w:lang w:val="en-US"/>
        </w:rPr>
        <w:t>for bulk RNA-</w:t>
      </w:r>
      <w:proofErr w:type="spellStart"/>
      <w:r w:rsidR="003600DD">
        <w:rPr>
          <w:lang w:val="en-US"/>
        </w:rPr>
        <w:t>Seq</w:t>
      </w:r>
      <w:proofErr w:type="spellEnd"/>
      <w:r w:rsidR="003600DD">
        <w:rPr>
          <w:lang w:val="en-US"/>
        </w:rPr>
        <w:t xml:space="preserve"> and non-model organisms. Augusta performs se</w:t>
      </w:r>
      <w:r w:rsidR="00486A52">
        <w:rPr>
          <w:lang w:val="en-US"/>
        </w:rPr>
        <w:t>veral polishing steps that help</w:t>
      </w:r>
      <w:r w:rsidR="003600DD">
        <w:rPr>
          <w:lang w:val="en-US"/>
        </w:rPr>
        <w:t xml:space="preserve"> remov</w:t>
      </w:r>
      <w:r w:rsidR="00486A52">
        <w:rPr>
          <w:lang w:val="en-US"/>
        </w:rPr>
        <w:t xml:space="preserve">e </w:t>
      </w:r>
      <w:r w:rsidR="003600DD">
        <w:rPr>
          <w:lang w:val="en-US"/>
        </w:rPr>
        <w:t>inherent bias in bulk sequencing data including database searches and sequence motifs predictions. Optionally, Augusta transforms the static GRN into dynamic Boolean Networks (BN</w:t>
      </w:r>
      <w:r w:rsidR="003600DD" w:rsidRPr="008B31C7">
        <w:rPr>
          <w:lang w:val="en-US"/>
        </w:rPr>
        <w:t>)</w:t>
      </w:r>
      <w:r w:rsidR="003600DD">
        <w:rPr>
          <w:lang w:val="en-US"/>
        </w:rPr>
        <w:t xml:space="preserve"> suitable for following</w:t>
      </w:r>
      <w:r w:rsidR="00B73B7D">
        <w:rPr>
          <w:lang w:val="en-US"/>
        </w:rPr>
        <w:t xml:space="preserve"> dynamic analyses.</w:t>
      </w:r>
    </w:p>
    <w:p w:rsidR="00E81396" w:rsidRDefault="00E81396" w:rsidP="003600DD">
      <w:pPr>
        <w:jc w:val="both"/>
        <w:rPr>
          <w:lang w:val="en-US"/>
        </w:rPr>
      </w:pPr>
    </w:p>
    <w:p w:rsidR="00E81396" w:rsidRDefault="00E81396" w:rsidP="00E81396">
      <w:pPr>
        <w:jc w:val="both"/>
        <w:rPr>
          <w:lang w:val="en-US"/>
        </w:rPr>
      </w:pPr>
      <w:r>
        <w:rPr>
          <w:lang w:val="en-US"/>
        </w:rPr>
        <w:t xml:space="preserve">GRN inference requires time series data and the precision is highly dependent on sampling that needs to be dense enough to cover all regulatory changes. Nevertheless, there are potentially many applications where the most important regulations happen in relatively long periods and can be inferred from bulk data as the majority of cells in culture are metabolically synchronized. </w:t>
      </w:r>
      <w:r>
        <w:rPr>
          <w:lang w:val="en-US"/>
        </w:rPr>
        <w:t>Here, we demonstrate that</w:t>
      </w:r>
      <w:r>
        <w:rPr>
          <w:lang w:val="en-US"/>
        </w:rPr>
        <w:t xml:space="preserve"> using an example of </w:t>
      </w:r>
      <w:proofErr w:type="spellStart"/>
      <w:r w:rsidRPr="00B73B7D">
        <w:rPr>
          <w:i/>
          <w:lang w:val="en-US"/>
        </w:rPr>
        <w:t>Caldimonas</w:t>
      </w:r>
      <w:proofErr w:type="spellEnd"/>
      <w:r w:rsidRPr="00B73B7D">
        <w:rPr>
          <w:i/>
          <w:lang w:val="en-US"/>
        </w:rPr>
        <w:t xml:space="preserve"> </w:t>
      </w:r>
      <w:proofErr w:type="spellStart"/>
      <w:r w:rsidRPr="00B73B7D">
        <w:rPr>
          <w:i/>
          <w:lang w:val="en-US"/>
        </w:rPr>
        <w:t>thermodepolymerans</w:t>
      </w:r>
      <w:proofErr w:type="spellEnd"/>
      <w:r>
        <w:rPr>
          <w:lang w:val="en-US"/>
        </w:rPr>
        <w:t>, a non-</w:t>
      </w:r>
      <w:r w:rsidR="00B73B7D">
        <w:rPr>
          <w:lang w:val="en-US"/>
        </w:rPr>
        <w:t xml:space="preserve">conventional bacterium and a potent producer of </w:t>
      </w:r>
      <w:proofErr w:type="spellStart"/>
      <w:r w:rsidR="00B73B7D">
        <w:rPr>
          <w:lang w:val="en-US"/>
        </w:rPr>
        <w:t>PolyHydroxyAlkanoates</w:t>
      </w:r>
      <w:proofErr w:type="spellEnd"/>
      <w:r w:rsidR="00B73B7D">
        <w:rPr>
          <w:lang w:val="en-US"/>
        </w:rPr>
        <w:t xml:space="preserve">, biologically produced polymers that could be used as plastics. Even </w:t>
      </w:r>
      <w:r w:rsidR="00B73B7D" w:rsidRPr="00B73B7D">
        <w:rPr>
          <w:lang w:val="en-US"/>
        </w:rPr>
        <w:t>non-uniformly sampled time series</w:t>
      </w:r>
      <w:r w:rsidR="00B73B7D">
        <w:rPr>
          <w:lang w:val="en-US"/>
        </w:rPr>
        <w:t xml:space="preserve"> are sufficient to capture important changes coupled with PHA synthesis.</w:t>
      </w:r>
    </w:p>
    <w:p w:rsidR="008B31C7" w:rsidRPr="008B31C7" w:rsidRDefault="008B31C7" w:rsidP="008B31C7">
      <w:pPr>
        <w:rPr>
          <w:lang w:val="en-US"/>
        </w:rPr>
      </w:pPr>
    </w:p>
    <w:p w:rsidR="008B31C7" w:rsidRPr="008B31C7" w:rsidRDefault="00B73B7D" w:rsidP="008B31C7">
      <w:pPr>
        <w:rPr>
          <w:lang w:val="en-US"/>
        </w:rPr>
      </w:pPr>
      <w:r>
        <w:rPr>
          <w:lang w:val="en-US"/>
        </w:rPr>
        <w:t xml:space="preserve">Augusta was developed as an </w:t>
      </w:r>
      <w:r w:rsidRPr="008B31C7">
        <w:rPr>
          <w:lang w:val="en-US"/>
        </w:rPr>
        <w:t>open-source Python package</w:t>
      </w:r>
      <w:r>
        <w:rPr>
          <w:lang w:val="en-US"/>
        </w:rPr>
        <w:t xml:space="preserve"> and</w:t>
      </w:r>
      <w:r w:rsidR="008B31C7" w:rsidRPr="008B31C7">
        <w:rPr>
          <w:lang w:val="en-US"/>
        </w:rPr>
        <w:t xml:space="preserve"> is available from github.com/</w:t>
      </w:r>
      <w:proofErr w:type="spellStart"/>
      <w:r w:rsidR="008B31C7" w:rsidRPr="008B31C7">
        <w:rPr>
          <w:lang w:val="en-US"/>
        </w:rPr>
        <w:t>JanaMus</w:t>
      </w:r>
      <w:proofErr w:type="spellEnd"/>
      <w:r w:rsidR="008B31C7" w:rsidRPr="008B31C7">
        <w:rPr>
          <w:lang w:val="en-US"/>
        </w:rPr>
        <w:t>/Augusta along with documentation, examples, and tutorials.</w:t>
      </w:r>
    </w:p>
    <w:p w:rsidR="008B31C7" w:rsidRPr="008B31C7" w:rsidRDefault="008B31C7" w:rsidP="008B31C7">
      <w:pPr>
        <w:rPr>
          <w:lang w:val="en-US"/>
        </w:rPr>
      </w:pPr>
    </w:p>
    <w:p w:rsidR="008B31C7" w:rsidRPr="008B31C7" w:rsidRDefault="008B31C7" w:rsidP="008B31C7">
      <w:pPr>
        <w:rPr>
          <w:lang w:val="en-US"/>
        </w:rPr>
      </w:pPr>
      <w:r w:rsidRPr="008B31C7">
        <w:rPr>
          <w:lang w:val="en-US"/>
        </w:rPr>
        <w:t xml:space="preserve">This project has been supported by grant project GACR Junior Star </w:t>
      </w:r>
      <w:r w:rsidR="00486A52">
        <w:rPr>
          <w:lang w:val="en-US"/>
        </w:rPr>
        <w:t>25-17459M.</w:t>
      </w:r>
    </w:p>
    <w:sectPr w:rsidR="008B31C7" w:rsidRPr="008B3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35A3C"/>
    <w:rsid w:val="00047485"/>
    <w:rsid w:val="000973B7"/>
    <w:rsid w:val="000A6A59"/>
    <w:rsid w:val="000D630D"/>
    <w:rsid w:val="003600DD"/>
    <w:rsid w:val="0036460B"/>
    <w:rsid w:val="003915E6"/>
    <w:rsid w:val="00486A52"/>
    <w:rsid w:val="004B6F30"/>
    <w:rsid w:val="005E017C"/>
    <w:rsid w:val="005E244A"/>
    <w:rsid w:val="00627B78"/>
    <w:rsid w:val="00701A0B"/>
    <w:rsid w:val="00717D9E"/>
    <w:rsid w:val="007472A6"/>
    <w:rsid w:val="007602A8"/>
    <w:rsid w:val="007C7E62"/>
    <w:rsid w:val="008442E9"/>
    <w:rsid w:val="008727C2"/>
    <w:rsid w:val="008B31C7"/>
    <w:rsid w:val="009A28C3"/>
    <w:rsid w:val="009E1AB7"/>
    <w:rsid w:val="00A90CBB"/>
    <w:rsid w:val="00B24C96"/>
    <w:rsid w:val="00B73B7D"/>
    <w:rsid w:val="00C247C2"/>
    <w:rsid w:val="00D72AB4"/>
    <w:rsid w:val="00DA1090"/>
    <w:rsid w:val="00DC3379"/>
    <w:rsid w:val="00E00C88"/>
    <w:rsid w:val="00E81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9E80"/>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character" w:customStyle="1" w:styleId="normaltextrun">
    <w:name w:val="normaltextrun"/>
    <w:basedOn w:val="Standardnpsmoodstavce"/>
    <w:rsid w:val="008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318</Words>
  <Characters>1813</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Sedlář Karel (115114)</cp:lastModifiedBy>
  <cp:revision>6</cp:revision>
  <dcterms:created xsi:type="dcterms:W3CDTF">2022-03-23T13:50:00Z</dcterms:created>
  <dcterms:modified xsi:type="dcterms:W3CDTF">2025-05-05T09:59:00Z</dcterms:modified>
</cp:coreProperties>
</file>