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EE4E" w14:textId="046452E0" w:rsidR="00A90CBB" w:rsidRPr="00A90CBB" w:rsidRDefault="00483EE1" w:rsidP="00A90CBB">
      <w:r w:rsidRPr="005F3DB8">
        <w:rPr>
          <w:rFonts w:cstheme="minorHAnsi"/>
          <w:color w:val="222222"/>
          <w:sz w:val="28"/>
          <w:szCs w:val="28"/>
          <w:shd w:val="clear" w:color="auto" w:fill="FFFFFF"/>
        </w:rPr>
        <w:t>Rapid genetic change in the passerine germline restricted chromosome</w:t>
      </w:r>
    </w:p>
    <w:p w14:paraId="6F4E0F75" w14:textId="37653920" w:rsidR="00B24C96" w:rsidRDefault="00483EE1" w:rsidP="00DC3379">
      <w:pPr>
        <w:pStyle w:val="Autor"/>
      </w:pPr>
      <w:r w:rsidRPr="00483EE1">
        <w:t>Schlebusch</w:t>
      </w:r>
      <w:r>
        <w:t xml:space="preserve"> Stephen A.</w:t>
      </w:r>
      <w:r>
        <w:rPr>
          <w:vertAlign w:val="superscript"/>
        </w:rPr>
        <w:t>1</w:t>
      </w:r>
      <w:r>
        <w:t xml:space="preserve">, </w:t>
      </w:r>
      <w:r w:rsidRPr="00483EE1">
        <w:t>Rídl</w:t>
      </w:r>
      <w:r w:rsidRPr="00483EE1">
        <w:t xml:space="preserve"> </w:t>
      </w:r>
      <w:r w:rsidRPr="00483EE1">
        <w:t>Jakub</w:t>
      </w:r>
      <w:r>
        <w:rPr>
          <w:vertAlign w:val="superscript"/>
        </w:rPr>
        <w:t>1,2</w:t>
      </w:r>
      <w:r>
        <w:t xml:space="preserve">, </w:t>
      </w:r>
      <w:r w:rsidRPr="00483EE1">
        <w:t>Poignet</w:t>
      </w:r>
      <w:r>
        <w:t xml:space="preserve"> Manon</w:t>
      </w:r>
      <w:r>
        <w:rPr>
          <w:vertAlign w:val="superscript"/>
        </w:rPr>
        <w:t>1</w:t>
      </w:r>
      <w:r w:rsidR="00276186">
        <w:rPr>
          <w:vertAlign w:val="superscript"/>
        </w:rPr>
        <w:t>,3</w:t>
      </w:r>
      <w:r>
        <w:t xml:space="preserve">, </w:t>
      </w:r>
      <w:r w:rsidRPr="00483EE1">
        <w:t>Ruiz-Ruano</w:t>
      </w:r>
      <w:r>
        <w:t xml:space="preserve"> </w:t>
      </w:r>
      <w:r w:rsidRPr="00483EE1">
        <w:t>Francisco J.</w:t>
      </w:r>
      <w:r>
        <w:rPr>
          <w:vertAlign w:val="superscript"/>
        </w:rPr>
        <w:t>4,5,6</w:t>
      </w:r>
      <w:r w:rsidR="00276186">
        <w:rPr>
          <w:vertAlign w:val="superscript"/>
        </w:rPr>
        <w:t>,7</w:t>
      </w:r>
      <w:r>
        <w:t xml:space="preserve">, </w:t>
      </w:r>
      <w:r w:rsidRPr="00483EE1">
        <w:t>Reif</w:t>
      </w:r>
      <w:r>
        <w:t xml:space="preserve"> </w:t>
      </w:r>
      <w:r w:rsidRPr="00483EE1">
        <w:t>Jiří</w:t>
      </w:r>
      <w:r>
        <w:rPr>
          <w:vertAlign w:val="superscript"/>
        </w:rPr>
        <w:t>8</w:t>
      </w:r>
      <w:r w:rsidR="00276186">
        <w:rPr>
          <w:vertAlign w:val="superscript"/>
        </w:rPr>
        <w:t>,9</w:t>
      </w:r>
      <w:r>
        <w:t xml:space="preserve">, </w:t>
      </w:r>
      <w:r w:rsidRPr="00483EE1">
        <w:t>Paje</w:t>
      </w:r>
      <w:r>
        <w:t xml:space="preserve">r </w:t>
      </w:r>
      <w:r w:rsidRPr="00483EE1">
        <w:t>Petr</w:t>
      </w:r>
      <w:r w:rsidR="00276186">
        <w:rPr>
          <w:vertAlign w:val="superscript"/>
        </w:rPr>
        <w:t>10</w:t>
      </w:r>
      <w:r>
        <w:t xml:space="preserve">, </w:t>
      </w:r>
      <w:r w:rsidRPr="00483EE1">
        <w:t>Pačes</w:t>
      </w:r>
      <w:r>
        <w:t xml:space="preserve"> Jan</w:t>
      </w:r>
      <w:r w:rsidRPr="00483EE1">
        <w:rPr>
          <w:vertAlign w:val="superscript"/>
        </w:rPr>
        <w:t>2</w:t>
      </w:r>
      <w:r>
        <w:t xml:space="preserve">, </w:t>
      </w:r>
      <w:r w:rsidRPr="00483EE1">
        <w:t>Albrecht</w:t>
      </w:r>
      <w:r>
        <w:t xml:space="preserve"> </w:t>
      </w:r>
      <w:r w:rsidRPr="00483EE1">
        <w:t>Tomáš</w:t>
      </w:r>
      <w:r w:rsidRPr="00483EE1">
        <w:rPr>
          <w:vertAlign w:val="superscript"/>
        </w:rPr>
        <w:t>1,1</w:t>
      </w:r>
      <w:r w:rsidR="00276186">
        <w:rPr>
          <w:vertAlign w:val="superscript"/>
        </w:rPr>
        <w:t>1</w:t>
      </w:r>
      <w:r>
        <w:t xml:space="preserve">, </w:t>
      </w:r>
      <w:r w:rsidRPr="00483EE1">
        <w:t>Suh</w:t>
      </w:r>
      <w:r>
        <w:t xml:space="preserve"> </w:t>
      </w:r>
      <w:r w:rsidRPr="00483EE1">
        <w:t>Alexander</w:t>
      </w:r>
      <w:r w:rsidRPr="00483EE1">
        <w:rPr>
          <w:vertAlign w:val="superscript"/>
        </w:rPr>
        <w:t>4,5</w:t>
      </w:r>
      <w:r w:rsidR="00276186">
        <w:rPr>
          <w:vertAlign w:val="superscript"/>
        </w:rPr>
        <w:t>,6</w:t>
      </w:r>
      <w:r>
        <w:t xml:space="preserve">, </w:t>
      </w:r>
      <w:r w:rsidRPr="00483EE1">
        <w:t>Reifová</w:t>
      </w:r>
      <w:r>
        <w:t xml:space="preserve"> </w:t>
      </w:r>
      <w:r w:rsidRPr="00483EE1">
        <w:t>Radka</w:t>
      </w:r>
      <w:r w:rsidRPr="00483EE1">
        <w:rPr>
          <w:vertAlign w:val="superscript"/>
        </w:rPr>
        <w:t>1</w:t>
      </w:r>
      <w:r>
        <w:t xml:space="preserve">  </w:t>
      </w:r>
    </w:p>
    <w:p w14:paraId="20B3F5B7" w14:textId="77777777" w:rsidR="00A90CBB" w:rsidRPr="00A90CBB" w:rsidRDefault="00A90CBB" w:rsidP="00A90CBB"/>
    <w:p w14:paraId="32E62AD9" w14:textId="7B7863A0" w:rsidR="00DC3379" w:rsidRDefault="00A90CBB" w:rsidP="004B6F30">
      <w:pPr>
        <w:pStyle w:val="Afiliace"/>
      </w:pPr>
      <w:r w:rsidRPr="00A90CBB">
        <w:rPr>
          <w:szCs w:val="20"/>
          <w:vertAlign w:val="superscript"/>
        </w:rPr>
        <w:t>1</w:t>
      </w:r>
      <w:r>
        <w:t xml:space="preserve"> </w:t>
      </w:r>
      <w:r w:rsidR="00483EE1" w:rsidRPr="00483EE1">
        <w:t>Department of Zoology, Faculty of Science, Charles University, Prague, Czech Republic</w:t>
      </w:r>
    </w:p>
    <w:p w14:paraId="4306979B" w14:textId="0A57BB1C" w:rsidR="00717D9E" w:rsidRPr="00483EE1" w:rsidRDefault="00717D9E" w:rsidP="00717D9E">
      <w:pPr>
        <w:pStyle w:val="Afiliace"/>
      </w:pPr>
      <w:r w:rsidRPr="00483EE1">
        <w:rPr>
          <w:szCs w:val="20"/>
          <w:vertAlign w:val="superscript"/>
        </w:rPr>
        <w:t>2</w:t>
      </w:r>
      <w:r w:rsidRPr="00483EE1">
        <w:t xml:space="preserve"> </w:t>
      </w:r>
      <w:r w:rsidR="00483EE1" w:rsidRPr="00483EE1">
        <w:t>Institute of Molecular Genetics, Czech Academy of Sciences, Prague, Czech Republic</w:t>
      </w:r>
    </w:p>
    <w:p w14:paraId="72D77BE2" w14:textId="292D819C" w:rsidR="00276186" w:rsidRPr="00276186" w:rsidRDefault="00276186" w:rsidP="00483EE1">
      <w:pPr>
        <w:rPr>
          <w:i/>
        </w:rPr>
      </w:pPr>
      <w:r>
        <w:rPr>
          <w:i/>
          <w:vertAlign w:val="superscript"/>
        </w:rPr>
        <w:t>3</w:t>
      </w:r>
      <w:r w:rsidRPr="00276186">
        <w:rPr>
          <w:i/>
        </w:rPr>
        <w:t xml:space="preserve"> </w:t>
      </w:r>
      <w:r>
        <w:rPr>
          <w:i/>
        </w:rPr>
        <w:t>Present address:Department of Biology, Insititute of Life-Earth-Environment, Universirty of Namur, Namur, Belgium</w:t>
      </w:r>
    </w:p>
    <w:p w14:paraId="4C09973D" w14:textId="77777777" w:rsidR="00276186" w:rsidRDefault="00276186" w:rsidP="00483EE1">
      <w:pPr>
        <w:rPr>
          <w:i/>
        </w:rPr>
      </w:pPr>
      <w:r>
        <w:rPr>
          <w:i/>
          <w:vertAlign w:val="superscript"/>
        </w:rPr>
        <w:t>4</w:t>
      </w:r>
      <w:r w:rsidR="00483EE1" w:rsidRPr="00483EE1">
        <w:rPr>
          <w:i/>
        </w:rPr>
        <w:t xml:space="preserve"> </w:t>
      </w:r>
      <w:r w:rsidR="00483EE1" w:rsidRPr="00483EE1">
        <w:rPr>
          <w:i/>
        </w:rPr>
        <w:t>Present address: Centre for Molecular Biodiversity Research, Leibniz Institute for the Analysis of Biodiversity Change, Adenauerallee 127, 53113, Bonn, Germany</w:t>
      </w:r>
    </w:p>
    <w:p w14:paraId="0CAFF129" w14:textId="77777777" w:rsidR="00276186" w:rsidRDefault="00276186" w:rsidP="00483EE1">
      <w:pPr>
        <w:rPr>
          <w:i/>
        </w:rPr>
      </w:pPr>
      <w:r w:rsidRPr="00276186">
        <w:rPr>
          <w:i/>
          <w:vertAlign w:val="superscript"/>
        </w:rPr>
        <w:t>5</w:t>
      </w:r>
      <w:r>
        <w:rPr>
          <w:i/>
          <w:vertAlign w:val="superscript"/>
        </w:rPr>
        <w:t xml:space="preserve"> </w:t>
      </w:r>
      <w:r w:rsidR="00483EE1" w:rsidRPr="00483EE1">
        <w:rPr>
          <w:i/>
        </w:rPr>
        <w:t>School of Biological Sciences, University of East Anglia, Norwich, UK</w:t>
      </w:r>
    </w:p>
    <w:p w14:paraId="6A6839B7" w14:textId="66AD43D6" w:rsidR="00483EE1" w:rsidRDefault="00276186" w:rsidP="00483EE1">
      <w:pPr>
        <w:rPr>
          <w:i/>
        </w:rPr>
      </w:pPr>
      <w:r>
        <w:rPr>
          <w:i/>
          <w:vertAlign w:val="superscript"/>
        </w:rPr>
        <w:t xml:space="preserve">6 </w:t>
      </w:r>
      <w:r w:rsidR="00483EE1" w:rsidRPr="00483EE1">
        <w:rPr>
          <w:i/>
        </w:rPr>
        <w:t>Department of Organismal Biology – Systematic Biology, Evolutionary Biology Centre, Science for Life Laboratory, Uppsala University, Norbyvägen 18D, 752 36, Uppsala, Sweden</w:t>
      </w:r>
    </w:p>
    <w:p w14:paraId="077580F0" w14:textId="2BE32953" w:rsidR="00483EE1" w:rsidRDefault="00276186" w:rsidP="00483EE1">
      <w:pPr>
        <w:rPr>
          <w:i/>
        </w:rPr>
      </w:pPr>
      <w:r>
        <w:rPr>
          <w:i/>
          <w:vertAlign w:val="superscript"/>
        </w:rPr>
        <w:t>7</w:t>
      </w:r>
      <w:r w:rsidR="00483EE1" w:rsidRPr="00483EE1">
        <w:rPr>
          <w:i/>
        </w:rPr>
        <w:t>Institute of Evolutionary Biology and Ecology, University of Bonn, An der Immenburg 1, 53121, Bonn, Germany</w:t>
      </w:r>
    </w:p>
    <w:p w14:paraId="11BD3068" w14:textId="68FC88D4" w:rsidR="00483EE1" w:rsidRDefault="00276186" w:rsidP="00483EE1">
      <w:pPr>
        <w:rPr>
          <w:i/>
        </w:rPr>
      </w:pPr>
      <w:r>
        <w:rPr>
          <w:i/>
          <w:vertAlign w:val="superscript"/>
        </w:rPr>
        <w:t xml:space="preserve">8 </w:t>
      </w:r>
      <w:r w:rsidR="00483EE1" w:rsidRPr="00483EE1">
        <w:rPr>
          <w:i/>
        </w:rPr>
        <w:t>Institute for Environmental Studies, Faculty of Science, Charles University, Prague, Czech Republic</w:t>
      </w:r>
    </w:p>
    <w:p w14:paraId="29AE7B5F" w14:textId="3B1A2EF1" w:rsidR="00483EE1" w:rsidRDefault="00276186" w:rsidP="00483EE1">
      <w:pPr>
        <w:rPr>
          <w:i/>
        </w:rPr>
      </w:pPr>
      <w:r>
        <w:rPr>
          <w:i/>
          <w:vertAlign w:val="superscript"/>
        </w:rPr>
        <w:t xml:space="preserve">9 </w:t>
      </w:r>
      <w:r w:rsidR="00483EE1" w:rsidRPr="00483EE1">
        <w:rPr>
          <w:i/>
        </w:rPr>
        <w:t>Department of Zoology, Faculty of Science, Palacky University, Olomouc, Czech Republic</w:t>
      </w:r>
    </w:p>
    <w:p w14:paraId="14EA0D70" w14:textId="7687AC0A" w:rsidR="00483EE1" w:rsidRDefault="00276186" w:rsidP="00483EE1">
      <w:pPr>
        <w:rPr>
          <w:i/>
        </w:rPr>
      </w:pPr>
      <w:r>
        <w:rPr>
          <w:i/>
          <w:vertAlign w:val="superscript"/>
        </w:rPr>
        <w:t xml:space="preserve">10 </w:t>
      </w:r>
      <w:r w:rsidR="00483EE1" w:rsidRPr="00483EE1">
        <w:rPr>
          <w:i/>
        </w:rPr>
        <w:t>Military Health Institute, Military Medical Agency, Tychonova 1, 160 01, Prague 6, San Antonio, Czech Republic</w:t>
      </w:r>
    </w:p>
    <w:p w14:paraId="57BD3FB3" w14:textId="4DDFE954" w:rsidR="00483EE1" w:rsidRPr="00483EE1" w:rsidRDefault="00483EE1" w:rsidP="00483EE1">
      <w:pPr>
        <w:rPr>
          <w:i/>
        </w:rPr>
      </w:pPr>
      <w:r w:rsidRPr="00483EE1">
        <w:rPr>
          <w:i/>
          <w:vertAlign w:val="superscript"/>
        </w:rPr>
        <w:t>1</w:t>
      </w:r>
      <w:r w:rsidR="00276186">
        <w:rPr>
          <w:i/>
          <w:vertAlign w:val="superscript"/>
        </w:rPr>
        <w:t xml:space="preserve">1 </w:t>
      </w:r>
      <w:r w:rsidRPr="00483EE1">
        <w:rPr>
          <w:i/>
        </w:rPr>
        <w:t>Institute of Vertebrate Biology, Czech Academy of Sciences, Brno, Czech Republic</w:t>
      </w:r>
    </w:p>
    <w:p w14:paraId="5AFB58B1" w14:textId="77777777" w:rsidR="00483EE1" w:rsidRPr="00483EE1" w:rsidRDefault="00483EE1" w:rsidP="00483EE1"/>
    <w:p w14:paraId="6EF2E7CD" w14:textId="77777777" w:rsidR="00A90CBB" w:rsidRDefault="00A90CBB" w:rsidP="00A90CBB"/>
    <w:p w14:paraId="4186D66D" w14:textId="65C627DF" w:rsidR="00E00C88" w:rsidRDefault="00276186" w:rsidP="00E65A28">
      <w:pPr>
        <w:jc w:val="both"/>
      </w:pPr>
      <w:r>
        <w:t xml:space="preserve">The passerine germline-restricted chromosome (GRC) represents a taxonomically widespread example of programmed DNA elimination. This chromosome’s apparent ubiquity in the order suggests that it is indispensable, but we know little about the GRC’s genetic composition, function, and evolutionary significance. We sequenced the testis (with the GRC) and kidney (without the GRC) of the closely related common and thrush nightingale and compared the sequencing libraries to identify GRC derived reads and assemble the two GRC. In total we identify 192 </w:t>
      </w:r>
      <w:r w:rsidR="00E65A28">
        <w:t xml:space="preserve">different </w:t>
      </w:r>
      <w:r>
        <w:t>genes across the two GRC, with many of them present in multiple copies and often appearing as pseudogenized fragments. Interestingly, the genetic content of the GRC differs dramatically between the two species, despite only 1.8 million years of species divergence. Only one gene, cpeb1, has a complete coding region in all examined individuals of the two species and shows no copy number variation. The acquisition of this gene by the GRC corresponds with the earliest estimates of the GRC origin.</w:t>
      </w:r>
      <w:r w:rsidRPr="005F3DB8">
        <w:t xml:space="preserve"> </w:t>
      </w:r>
      <w:r>
        <w:t>Altogether, this suggests that the GRC is under little selective pressure, with rapid changes in genetic content observed and many genes potentially being non-functional pseudogene fragments. The standout nature of cpeb1, a gene known to play a function during oocyte maturation and early embryonic development, makes it a good candidate for the functional indispensability of the passerine GRC.</w:t>
      </w:r>
    </w:p>
    <w:sectPr w:rsidR="00E00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D2C85"/>
    <w:multiLevelType w:val="multilevel"/>
    <w:tmpl w:val="52D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04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A6A59"/>
    <w:rsid w:val="000D630D"/>
    <w:rsid w:val="00276186"/>
    <w:rsid w:val="003915E6"/>
    <w:rsid w:val="00483EE1"/>
    <w:rsid w:val="004B6F30"/>
    <w:rsid w:val="005E017C"/>
    <w:rsid w:val="005E244A"/>
    <w:rsid w:val="00627B78"/>
    <w:rsid w:val="00701A0B"/>
    <w:rsid w:val="00717D9E"/>
    <w:rsid w:val="007602A8"/>
    <w:rsid w:val="007C7E62"/>
    <w:rsid w:val="008442E9"/>
    <w:rsid w:val="008727C2"/>
    <w:rsid w:val="009A28C3"/>
    <w:rsid w:val="00A90CBB"/>
    <w:rsid w:val="00AA6D08"/>
    <w:rsid w:val="00B24C96"/>
    <w:rsid w:val="00C247C2"/>
    <w:rsid w:val="00D72AB4"/>
    <w:rsid w:val="00DA1090"/>
    <w:rsid w:val="00DC3379"/>
    <w:rsid w:val="00E00C88"/>
    <w:rsid w:val="00E65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ADE15"/>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CBB"/>
    <w:rPr>
      <w:szCs w:val="24"/>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3498">
      <w:bodyDiv w:val="1"/>
      <w:marLeft w:val="0"/>
      <w:marRight w:val="0"/>
      <w:marTop w:val="0"/>
      <w:marBottom w:val="0"/>
      <w:divBdr>
        <w:top w:val="none" w:sz="0" w:space="0" w:color="auto"/>
        <w:left w:val="none" w:sz="0" w:space="0" w:color="auto"/>
        <w:bottom w:val="none" w:sz="0" w:space="0" w:color="auto"/>
        <w:right w:val="none" w:sz="0" w:space="0" w:color="auto"/>
      </w:divBdr>
    </w:div>
    <w:div w:id="178130691">
      <w:bodyDiv w:val="1"/>
      <w:marLeft w:val="0"/>
      <w:marRight w:val="0"/>
      <w:marTop w:val="0"/>
      <w:marBottom w:val="0"/>
      <w:divBdr>
        <w:top w:val="none" w:sz="0" w:space="0" w:color="auto"/>
        <w:left w:val="none" w:sz="0" w:space="0" w:color="auto"/>
        <w:bottom w:val="none" w:sz="0" w:space="0" w:color="auto"/>
        <w:right w:val="none" w:sz="0" w:space="0" w:color="auto"/>
      </w:divBdr>
    </w:div>
    <w:div w:id="287471955">
      <w:bodyDiv w:val="1"/>
      <w:marLeft w:val="0"/>
      <w:marRight w:val="0"/>
      <w:marTop w:val="0"/>
      <w:marBottom w:val="0"/>
      <w:divBdr>
        <w:top w:val="none" w:sz="0" w:space="0" w:color="auto"/>
        <w:left w:val="none" w:sz="0" w:space="0" w:color="auto"/>
        <w:bottom w:val="none" w:sz="0" w:space="0" w:color="auto"/>
        <w:right w:val="none" w:sz="0" w:space="0" w:color="auto"/>
      </w:divBdr>
    </w:div>
    <w:div w:id="389965347">
      <w:bodyDiv w:val="1"/>
      <w:marLeft w:val="0"/>
      <w:marRight w:val="0"/>
      <w:marTop w:val="0"/>
      <w:marBottom w:val="0"/>
      <w:divBdr>
        <w:top w:val="none" w:sz="0" w:space="0" w:color="auto"/>
        <w:left w:val="none" w:sz="0" w:space="0" w:color="auto"/>
        <w:bottom w:val="none" w:sz="0" w:space="0" w:color="auto"/>
        <w:right w:val="none" w:sz="0" w:space="0" w:color="auto"/>
      </w:divBdr>
    </w:div>
    <w:div w:id="613098583">
      <w:bodyDiv w:val="1"/>
      <w:marLeft w:val="0"/>
      <w:marRight w:val="0"/>
      <w:marTop w:val="0"/>
      <w:marBottom w:val="0"/>
      <w:divBdr>
        <w:top w:val="none" w:sz="0" w:space="0" w:color="auto"/>
        <w:left w:val="none" w:sz="0" w:space="0" w:color="auto"/>
        <w:bottom w:val="none" w:sz="0" w:space="0" w:color="auto"/>
        <w:right w:val="none" w:sz="0" w:space="0" w:color="auto"/>
      </w:divBdr>
    </w:div>
    <w:div w:id="620846034">
      <w:bodyDiv w:val="1"/>
      <w:marLeft w:val="0"/>
      <w:marRight w:val="0"/>
      <w:marTop w:val="0"/>
      <w:marBottom w:val="0"/>
      <w:divBdr>
        <w:top w:val="none" w:sz="0" w:space="0" w:color="auto"/>
        <w:left w:val="none" w:sz="0" w:space="0" w:color="auto"/>
        <w:bottom w:val="none" w:sz="0" w:space="0" w:color="auto"/>
        <w:right w:val="none" w:sz="0" w:space="0" w:color="auto"/>
      </w:divBdr>
    </w:div>
    <w:div w:id="633483465">
      <w:bodyDiv w:val="1"/>
      <w:marLeft w:val="0"/>
      <w:marRight w:val="0"/>
      <w:marTop w:val="0"/>
      <w:marBottom w:val="0"/>
      <w:divBdr>
        <w:top w:val="none" w:sz="0" w:space="0" w:color="auto"/>
        <w:left w:val="none" w:sz="0" w:space="0" w:color="auto"/>
        <w:bottom w:val="none" w:sz="0" w:space="0" w:color="auto"/>
        <w:right w:val="none" w:sz="0" w:space="0" w:color="auto"/>
      </w:divBdr>
    </w:div>
    <w:div w:id="652100485">
      <w:bodyDiv w:val="1"/>
      <w:marLeft w:val="0"/>
      <w:marRight w:val="0"/>
      <w:marTop w:val="0"/>
      <w:marBottom w:val="0"/>
      <w:divBdr>
        <w:top w:val="none" w:sz="0" w:space="0" w:color="auto"/>
        <w:left w:val="none" w:sz="0" w:space="0" w:color="auto"/>
        <w:bottom w:val="none" w:sz="0" w:space="0" w:color="auto"/>
        <w:right w:val="none" w:sz="0" w:space="0" w:color="auto"/>
      </w:divBdr>
    </w:div>
    <w:div w:id="654720167">
      <w:bodyDiv w:val="1"/>
      <w:marLeft w:val="0"/>
      <w:marRight w:val="0"/>
      <w:marTop w:val="0"/>
      <w:marBottom w:val="0"/>
      <w:divBdr>
        <w:top w:val="none" w:sz="0" w:space="0" w:color="auto"/>
        <w:left w:val="none" w:sz="0" w:space="0" w:color="auto"/>
        <w:bottom w:val="none" w:sz="0" w:space="0" w:color="auto"/>
        <w:right w:val="none" w:sz="0" w:space="0" w:color="auto"/>
      </w:divBdr>
    </w:div>
    <w:div w:id="751436099">
      <w:bodyDiv w:val="1"/>
      <w:marLeft w:val="0"/>
      <w:marRight w:val="0"/>
      <w:marTop w:val="0"/>
      <w:marBottom w:val="0"/>
      <w:divBdr>
        <w:top w:val="none" w:sz="0" w:space="0" w:color="auto"/>
        <w:left w:val="none" w:sz="0" w:space="0" w:color="auto"/>
        <w:bottom w:val="none" w:sz="0" w:space="0" w:color="auto"/>
        <w:right w:val="none" w:sz="0" w:space="0" w:color="auto"/>
      </w:divBdr>
    </w:div>
    <w:div w:id="849563846">
      <w:bodyDiv w:val="1"/>
      <w:marLeft w:val="0"/>
      <w:marRight w:val="0"/>
      <w:marTop w:val="0"/>
      <w:marBottom w:val="0"/>
      <w:divBdr>
        <w:top w:val="none" w:sz="0" w:space="0" w:color="auto"/>
        <w:left w:val="none" w:sz="0" w:space="0" w:color="auto"/>
        <w:bottom w:val="none" w:sz="0" w:space="0" w:color="auto"/>
        <w:right w:val="none" w:sz="0" w:space="0" w:color="auto"/>
      </w:divBdr>
    </w:div>
    <w:div w:id="973094592">
      <w:bodyDiv w:val="1"/>
      <w:marLeft w:val="0"/>
      <w:marRight w:val="0"/>
      <w:marTop w:val="0"/>
      <w:marBottom w:val="0"/>
      <w:divBdr>
        <w:top w:val="none" w:sz="0" w:space="0" w:color="auto"/>
        <w:left w:val="none" w:sz="0" w:space="0" w:color="auto"/>
        <w:bottom w:val="none" w:sz="0" w:space="0" w:color="auto"/>
        <w:right w:val="none" w:sz="0" w:space="0" w:color="auto"/>
      </w:divBdr>
    </w:div>
    <w:div w:id="1170559135">
      <w:bodyDiv w:val="1"/>
      <w:marLeft w:val="0"/>
      <w:marRight w:val="0"/>
      <w:marTop w:val="0"/>
      <w:marBottom w:val="0"/>
      <w:divBdr>
        <w:top w:val="none" w:sz="0" w:space="0" w:color="auto"/>
        <w:left w:val="none" w:sz="0" w:space="0" w:color="auto"/>
        <w:bottom w:val="none" w:sz="0" w:space="0" w:color="auto"/>
        <w:right w:val="none" w:sz="0" w:space="0" w:color="auto"/>
      </w:divBdr>
    </w:div>
    <w:div w:id="1233350546">
      <w:bodyDiv w:val="1"/>
      <w:marLeft w:val="0"/>
      <w:marRight w:val="0"/>
      <w:marTop w:val="0"/>
      <w:marBottom w:val="0"/>
      <w:divBdr>
        <w:top w:val="none" w:sz="0" w:space="0" w:color="auto"/>
        <w:left w:val="none" w:sz="0" w:space="0" w:color="auto"/>
        <w:bottom w:val="none" w:sz="0" w:space="0" w:color="auto"/>
        <w:right w:val="none" w:sz="0" w:space="0" w:color="auto"/>
      </w:divBdr>
    </w:div>
    <w:div w:id="1381203170">
      <w:bodyDiv w:val="1"/>
      <w:marLeft w:val="0"/>
      <w:marRight w:val="0"/>
      <w:marTop w:val="0"/>
      <w:marBottom w:val="0"/>
      <w:divBdr>
        <w:top w:val="none" w:sz="0" w:space="0" w:color="auto"/>
        <w:left w:val="none" w:sz="0" w:space="0" w:color="auto"/>
        <w:bottom w:val="none" w:sz="0" w:space="0" w:color="auto"/>
        <w:right w:val="none" w:sz="0" w:space="0" w:color="auto"/>
      </w:divBdr>
    </w:div>
    <w:div w:id="1662276653">
      <w:bodyDiv w:val="1"/>
      <w:marLeft w:val="0"/>
      <w:marRight w:val="0"/>
      <w:marTop w:val="0"/>
      <w:marBottom w:val="0"/>
      <w:divBdr>
        <w:top w:val="none" w:sz="0" w:space="0" w:color="auto"/>
        <w:left w:val="none" w:sz="0" w:space="0" w:color="auto"/>
        <w:bottom w:val="none" w:sz="0" w:space="0" w:color="auto"/>
        <w:right w:val="none" w:sz="0" w:space="0" w:color="auto"/>
      </w:divBdr>
    </w:div>
    <w:div w:id="1942101338">
      <w:bodyDiv w:val="1"/>
      <w:marLeft w:val="0"/>
      <w:marRight w:val="0"/>
      <w:marTop w:val="0"/>
      <w:marBottom w:val="0"/>
      <w:divBdr>
        <w:top w:val="none" w:sz="0" w:space="0" w:color="auto"/>
        <w:left w:val="none" w:sz="0" w:space="0" w:color="auto"/>
        <w:bottom w:val="none" w:sz="0" w:space="0" w:color="auto"/>
        <w:right w:val="none" w:sz="0" w:space="0" w:color="auto"/>
      </w:divBdr>
    </w:div>
    <w:div w:id="21107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Stephen Schlebusch</cp:lastModifiedBy>
  <cp:revision>2</cp:revision>
  <dcterms:created xsi:type="dcterms:W3CDTF">2025-05-05T21:03:00Z</dcterms:created>
  <dcterms:modified xsi:type="dcterms:W3CDTF">2025-05-05T21:03:00Z</dcterms:modified>
</cp:coreProperties>
</file>